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F8A" w:rsidRPr="00D05F8A" w:rsidRDefault="00D05F8A" w:rsidP="00D05F8A">
      <w:pPr>
        <w:shd w:val="clear" w:color="auto" w:fill="FFFFFF"/>
        <w:spacing w:before="100" w:beforeAutospacing="1" w:after="100" w:afterAutospacing="1" w:line="240" w:lineRule="auto"/>
        <w:jc w:val="center"/>
        <w:rPr>
          <w:rFonts w:ascii="Calibri Light" w:eastAsia="Times New Roman" w:hAnsi="Calibri Light" w:cs="Times New Roman"/>
          <w:b/>
          <w:bCs/>
          <w:sz w:val="24"/>
          <w:szCs w:val="24"/>
        </w:rPr>
      </w:pPr>
      <w:r w:rsidRPr="00D05F8A">
        <w:rPr>
          <w:rFonts w:ascii="Calibri Light" w:eastAsia="Times New Roman" w:hAnsi="Calibri Light" w:cs="Times New Roman"/>
          <w:b/>
          <w:bCs/>
          <w:sz w:val="24"/>
          <w:szCs w:val="24"/>
        </w:rPr>
        <w:t>LEAGUE OF WOMEN VOTERS –</w:t>
      </w:r>
    </w:p>
    <w:p w:rsidR="00D05F8A" w:rsidRPr="00D05F8A" w:rsidRDefault="00D05F8A" w:rsidP="00D05F8A">
      <w:pPr>
        <w:shd w:val="clear" w:color="auto" w:fill="FFFFFF"/>
        <w:spacing w:before="100" w:beforeAutospacing="1" w:after="100" w:afterAutospacing="1" w:line="240" w:lineRule="auto"/>
        <w:jc w:val="center"/>
        <w:rPr>
          <w:rFonts w:ascii="Calibri Light" w:eastAsia="Times New Roman" w:hAnsi="Calibri Light" w:cs="Times New Roman"/>
          <w:b/>
          <w:bCs/>
          <w:sz w:val="24"/>
          <w:szCs w:val="24"/>
        </w:rPr>
      </w:pPr>
      <w:r w:rsidRPr="00D05F8A">
        <w:rPr>
          <w:rFonts w:ascii="Calibri Light" w:eastAsia="Times New Roman" w:hAnsi="Calibri Light" w:cs="Times New Roman"/>
          <w:b/>
          <w:bCs/>
          <w:sz w:val="24"/>
          <w:szCs w:val="24"/>
        </w:rPr>
        <w:t>UPPER MISSISSIPPI RIVER REGION ILO BYLAWS</w:t>
      </w:r>
    </w:p>
    <w:p w:rsidR="00D05F8A" w:rsidRPr="00D05F8A" w:rsidRDefault="00D05F8A" w:rsidP="00D05F8A">
      <w:pPr>
        <w:shd w:val="clear" w:color="auto" w:fill="FFFFFF"/>
        <w:spacing w:before="100" w:beforeAutospacing="1" w:after="100" w:afterAutospacing="1" w:line="240" w:lineRule="auto"/>
        <w:jc w:val="center"/>
        <w:rPr>
          <w:rFonts w:ascii="Calibri Light" w:eastAsia="Times New Roman" w:hAnsi="Calibri Light" w:cs="Times New Roman"/>
          <w:b/>
          <w:bCs/>
          <w:sz w:val="24"/>
          <w:szCs w:val="24"/>
        </w:rPr>
      </w:pPr>
      <w:r w:rsidRPr="00D05F8A">
        <w:rPr>
          <w:rFonts w:ascii="Calibri Light" w:eastAsia="Times New Roman" w:hAnsi="Calibri Light" w:cs="Times New Roman"/>
          <w:b/>
          <w:bCs/>
          <w:sz w:val="24"/>
          <w:szCs w:val="24"/>
        </w:rPr>
        <w:t xml:space="preserve">Amended </w:t>
      </w:r>
      <w:r>
        <w:rPr>
          <w:rFonts w:ascii="Calibri Light" w:eastAsia="Times New Roman" w:hAnsi="Calibri Light" w:cs="Times New Roman"/>
          <w:b/>
          <w:bCs/>
          <w:sz w:val="24"/>
          <w:szCs w:val="24"/>
        </w:rPr>
        <w:t>May 30, 2020</w:t>
      </w:r>
      <w:r w:rsidRPr="00D05F8A">
        <w:rPr>
          <w:rFonts w:ascii="Calibri Light" w:eastAsia="Times New Roman" w:hAnsi="Calibri Light" w:cs="Times New Roman"/>
          <w:b/>
          <w:bCs/>
          <w:sz w:val="24"/>
          <w:szCs w:val="24"/>
        </w:rPr>
        <w:t xml:space="preserve"> at the Annual Meeting</w:t>
      </w:r>
    </w:p>
    <w:p w:rsidR="00D05F8A" w:rsidRPr="00D05F8A" w:rsidRDefault="00D05F8A" w:rsidP="00D05F8A">
      <w:pPr>
        <w:spacing w:after="0" w:line="240" w:lineRule="auto"/>
        <w:rPr>
          <w:rFonts w:ascii="Calibri Light" w:eastAsia="Calibri" w:hAnsi="Calibri Light" w:cs="Times New Roman"/>
          <w:i/>
          <w:iCs/>
          <w:sz w:val="24"/>
          <w:szCs w:val="24"/>
        </w:rPr>
      </w:pPr>
      <w:r w:rsidRPr="00D05F8A">
        <w:rPr>
          <w:rFonts w:ascii="Calibri Light" w:eastAsia="Calibri" w:hAnsi="Calibri Light" w:cs="Times New Roman"/>
          <w:b/>
          <w:bCs/>
          <w:sz w:val="24"/>
          <w:szCs w:val="24"/>
        </w:rPr>
        <w:t xml:space="preserve">ARTICLE I – NAME </w:t>
      </w:r>
      <w:r w:rsidRPr="00D05F8A">
        <w:rPr>
          <w:rFonts w:ascii="Calibri Light" w:eastAsia="Calibri" w:hAnsi="Calibri Light" w:cs="Times New Roman"/>
          <w:i/>
          <w:iCs/>
          <w:sz w:val="24"/>
          <w:szCs w:val="24"/>
        </w:rPr>
        <w:t xml:space="preserve"> </w:t>
      </w:r>
    </w:p>
    <w:p w:rsidR="00D05F8A" w:rsidRPr="00D05F8A" w:rsidRDefault="00D05F8A" w:rsidP="00D05F8A">
      <w:pPr>
        <w:spacing w:after="0" w:line="240" w:lineRule="auto"/>
        <w:rPr>
          <w:rFonts w:ascii="Calibri Light" w:eastAsia="Calibri" w:hAnsi="Calibri Light" w:cs="Times New Roman"/>
          <w:i/>
          <w:iCs/>
          <w:sz w:val="24"/>
          <w:szCs w:val="24"/>
        </w:rPr>
      </w:pPr>
    </w:p>
    <w:p w:rsidR="00D05F8A" w:rsidRPr="00D05F8A" w:rsidRDefault="00D05F8A" w:rsidP="00D05F8A">
      <w:pPr>
        <w:spacing w:after="0" w:line="240" w:lineRule="auto"/>
        <w:rPr>
          <w:rFonts w:ascii="Calibri Light" w:eastAsia="Calibri" w:hAnsi="Calibri Light" w:cs="Times New Roman"/>
          <w:sz w:val="24"/>
          <w:szCs w:val="24"/>
        </w:rPr>
      </w:pPr>
      <w:r w:rsidRPr="00D05F8A">
        <w:rPr>
          <w:rFonts w:ascii="Calibri Light" w:eastAsia="Calibri" w:hAnsi="Calibri Light" w:cs="Times New Roman"/>
          <w:sz w:val="24"/>
          <w:szCs w:val="24"/>
        </w:rPr>
        <w:t xml:space="preserve">The name of this organization shall be the </w:t>
      </w:r>
      <w:r w:rsidRPr="00D05F8A">
        <w:rPr>
          <w:rFonts w:ascii="Calibri Light" w:eastAsia="Calibri" w:hAnsi="Calibri Light" w:cs="Times New Roman"/>
          <w:b/>
          <w:sz w:val="24"/>
          <w:szCs w:val="24"/>
        </w:rPr>
        <w:t>League of Women Voters - Upper Mississippi River Region Inter League Organization</w:t>
      </w:r>
      <w:r w:rsidRPr="00D05F8A">
        <w:rPr>
          <w:rFonts w:ascii="Calibri Light" w:eastAsia="Calibri" w:hAnsi="Calibri Light" w:cs="Times New Roman"/>
          <w:sz w:val="24"/>
          <w:szCs w:val="24"/>
        </w:rPr>
        <w:t xml:space="preserve">, hereinafter referred to as </w:t>
      </w:r>
      <w:r w:rsidRPr="00D05F8A">
        <w:rPr>
          <w:rFonts w:ascii="Calibri Light" w:eastAsia="Calibri" w:hAnsi="Calibri Light" w:cs="Times New Roman"/>
          <w:b/>
          <w:bCs/>
          <w:sz w:val="24"/>
          <w:szCs w:val="24"/>
        </w:rPr>
        <w:t xml:space="preserve">LWV-UMRR ILO. </w:t>
      </w:r>
      <w:r w:rsidRPr="00D05F8A">
        <w:rPr>
          <w:rFonts w:ascii="Calibri Light" w:eastAsia="Calibri" w:hAnsi="Calibri Light" w:cs="Times New Roman"/>
          <w:color w:val="FF2B21"/>
          <w:sz w:val="24"/>
          <w:szCs w:val="24"/>
        </w:rPr>
        <w:t xml:space="preserve"> </w:t>
      </w:r>
      <w:r w:rsidRPr="00D05F8A">
        <w:rPr>
          <w:rFonts w:ascii="Calibri Light" w:eastAsia="Calibri" w:hAnsi="Calibri Light" w:cs="Times New Roman"/>
          <w:sz w:val="24"/>
          <w:szCs w:val="24"/>
        </w:rPr>
        <w:t xml:space="preserve">This Upper Mississippi River Region Inter League Organization (ILO) is an integral part of the League of Women Voters of the United States, hereinafter referred to as LWVUS. </w:t>
      </w:r>
    </w:p>
    <w:p w:rsidR="00D05F8A" w:rsidRPr="00D05F8A" w:rsidRDefault="00D05F8A" w:rsidP="00D05F8A">
      <w:pPr>
        <w:shd w:val="clear" w:color="auto" w:fill="FFFFFF"/>
        <w:spacing w:before="100" w:beforeAutospacing="1" w:after="100" w:afterAutospacing="1" w:line="240" w:lineRule="auto"/>
        <w:rPr>
          <w:rFonts w:ascii="Calibri Light" w:eastAsia="Times New Roman" w:hAnsi="Calibri Light" w:cs="Times New Roman"/>
          <w:sz w:val="24"/>
          <w:szCs w:val="24"/>
        </w:rPr>
      </w:pPr>
      <w:r w:rsidRPr="00D05F8A">
        <w:rPr>
          <w:rFonts w:ascii="Calibri Light" w:eastAsia="Times New Roman" w:hAnsi="Calibri Light" w:cs="Times New Roman"/>
          <w:b/>
          <w:bCs/>
          <w:sz w:val="24"/>
          <w:szCs w:val="24"/>
        </w:rPr>
        <w:t xml:space="preserve">ARTICLE II – PURPOSES AND POLICY </w:t>
      </w:r>
    </w:p>
    <w:p w:rsidR="00D05F8A" w:rsidRPr="00D05F8A" w:rsidRDefault="00D05F8A" w:rsidP="00D05F8A">
      <w:pPr>
        <w:shd w:val="clear" w:color="auto" w:fill="FFFFFF"/>
        <w:spacing w:before="100" w:beforeAutospacing="1" w:after="100" w:afterAutospacing="1" w:line="240" w:lineRule="auto"/>
        <w:rPr>
          <w:rFonts w:ascii="Calibri Light" w:eastAsia="Times New Roman" w:hAnsi="Calibri Light" w:cs="Times New Roman"/>
          <w:sz w:val="24"/>
          <w:szCs w:val="24"/>
        </w:rPr>
      </w:pPr>
      <w:r w:rsidRPr="00D05F8A">
        <w:rPr>
          <w:rFonts w:ascii="Calibri Light" w:eastAsia="Times New Roman" w:hAnsi="Calibri Light" w:cs="Times New Roman"/>
          <w:b/>
          <w:sz w:val="24"/>
          <w:szCs w:val="24"/>
        </w:rPr>
        <w:t xml:space="preserve">Section 1: </w:t>
      </w:r>
      <w:r w:rsidRPr="00D05F8A">
        <w:rPr>
          <w:rFonts w:ascii="Calibri Light" w:eastAsia="Times New Roman" w:hAnsi="Calibri Light" w:cs="Times New Roman"/>
          <w:sz w:val="24"/>
          <w:szCs w:val="24"/>
        </w:rPr>
        <w:t xml:space="preserve"> </w:t>
      </w:r>
      <w:r w:rsidRPr="00D05F8A">
        <w:rPr>
          <w:rFonts w:ascii="Calibri Light" w:eastAsia="Times New Roman" w:hAnsi="Calibri Light" w:cs="Times New Roman"/>
          <w:b/>
          <w:bCs/>
          <w:sz w:val="24"/>
          <w:szCs w:val="24"/>
        </w:rPr>
        <w:t>Purposes</w:t>
      </w:r>
      <w:r w:rsidRPr="00D05F8A">
        <w:rPr>
          <w:rFonts w:ascii="Calibri Light" w:eastAsia="Times New Roman" w:hAnsi="Calibri Light" w:cs="Times New Roman"/>
          <w:sz w:val="24"/>
          <w:szCs w:val="24"/>
        </w:rPr>
        <w:t xml:space="preserve">. The purposes of the </w:t>
      </w:r>
      <w:r w:rsidRPr="00D05F8A">
        <w:rPr>
          <w:rFonts w:ascii="Calibri Light" w:eastAsia="Times New Roman" w:hAnsi="Calibri Light" w:cs="Times New Roman"/>
          <w:b/>
          <w:bCs/>
          <w:sz w:val="24"/>
          <w:szCs w:val="24"/>
        </w:rPr>
        <w:t xml:space="preserve">LWV-UMRR ILO </w:t>
      </w:r>
      <w:r w:rsidRPr="00D05F8A">
        <w:rPr>
          <w:rFonts w:ascii="Calibri Light" w:eastAsia="Times New Roman" w:hAnsi="Calibri Light" w:cs="Times New Roman"/>
          <w:sz w:val="24"/>
          <w:szCs w:val="24"/>
        </w:rPr>
        <w:t>are to:</w:t>
      </w:r>
    </w:p>
    <w:p w:rsidR="00D05F8A" w:rsidRPr="00D05F8A" w:rsidRDefault="00D05F8A" w:rsidP="00D05F8A">
      <w:pPr>
        <w:numPr>
          <w:ilvl w:val="0"/>
          <w:numId w:val="1"/>
        </w:numPr>
        <w:shd w:val="clear" w:color="auto" w:fill="FFFFFF"/>
        <w:spacing w:before="100" w:beforeAutospacing="1" w:after="240" w:line="240" w:lineRule="auto"/>
        <w:rPr>
          <w:rFonts w:ascii="Calibri Light" w:eastAsia="Times New Roman" w:hAnsi="Calibri Light" w:cs="Times New Roman"/>
          <w:sz w:val="24"/>
          <w:szCs w:val="24"/>
        </w:rPr>
      </w:pPr>
      <w:proofErr w:type="gramStart"/>
      <w:r w:rsidRPr="00D05F8A">
        <w:rPr>
          <w:rFonts w:ascii="Calibri Light" w:eastAsia="Times New Roman" w:hAnsi="Calibri Light" w:cs="Times New Roman"/>
          <w:sz w:val="24"/>
          <w:szCs w:val="24"/>
        </w:rPr>
        <w:t>encourage</w:t>
      </w:r>
      <w:proofErr w:type="gramEnd"/>
      <w:r w:rsidRPr="00D05F8A">
        <w:rPr>
          <w:rFonts w:ascii="Calibri Light" w:eastAsia="Times New Roman" w:hAnsi="Calibri Light" w:cs="Times New Roman"/>
          <w:sz w:val="24"/>
          <w:szCs w:val="24"/>
        </w:rPr>
        <w:t xml:space="preserve"> informed and active participation in government, work to increase understanding of major public policy issues, and influence public policy through education and advocacy.</w:t>
      </w:r>
    </w:p>
    <w:p w:rsidR="00D05F8A" w:rsidRPr="00D05F8A" w:rsidRDefault="00D05F8A" w:rsidP="00D05F8A">
      <w:pPr>
        <w:numPr>
          <w:ilvl w:val="0"/>
          <w:numId w:val="1"/>
        </w:numPr>
        <w:shd w:val="clear" w:color="auto" w:fill="FFFFFF"/>
        <w:spacing w:before="100" w:beforeAutospacing="1" w:after="100" w:afterAutospacing="1" w:line="240" w:lineRule="auto"/>
        <w:rPr>
          <w:rFonts w:ascii="Calibri Light" w:eastAsia="Times New Roman" w:hAnsi="Calibri Light" w:cs="Times New Roman"/>
          <w:sz w:val="24"/>
          <w:szCs w:val="24"/>
        </w:rPr>
      </w:pPr>
      <w:proofErr w:type="gramStart"/>
      <w:r w:rsidRPr="00D05F8A">
        <w:rPr>
          <w:rFonts w:ascii="Calibri Light" w:eastAsia="Times New Roman" w:hAnsi="Calibri Light" w:cs="Times New Roman"/>
          <w:sz w:val="24"/>
          <w:szCs w:val="24"/>
        </w:rPr>
        <w:t>emphasize</w:t>
      </w:r>
      <w:proofErr w:type="gramEnd"/>
      <w:r w:rsidRPr="00D05F8A">
        <w:rPr>
          <w:rFonts w:ascii="Calibri Light" w:eastAsia="Times New Roman" w:hAnsi="Calibri Light" w:cs="Times New Roman"/>
          <w:sz w:val="24"/>
          <w:szCs w:val="24"/>
        </w:rPr>
        <w:t xml:space="preserve"> the preservation of our water resources within the Upper Mississippi River Basin watershed.</w:t>
      </w:r>
    </w:p>
    <w:p w:rsidR="00D05F8A" w:rsidRPr="00D05F8A" w:rsidRDefault="00D05F8A" w:rsidP="00D05F8A">
      <w:pPr>
        <w:spacing w:after="0" w:line="240" w:lineRule="auto"/>
        <w:outlineLvl w:val="0"/>
        <w:rPr>
          <w:rFonts w:ascii="Calibri Light" w:eastAsia="Calibri" w:hAnsi="Calibri Light" w:cs="Arial"/>
          <w:b/>
          <w:bCs/>
          <w:sz w:val="24"/>
          <w:szCs w:val="24"/>
        </w:rPr>
      </w:pPr>
      <w:proofErr w:type="gramStart"/>
      <w:r w:rsidRPr="00D05F8A">
        <w:rPr>
          <w:rFonts w:ascii="Calibri Light" w:eastAsia="Calibri" w:hAnsi="Calibri Light" w:cs="Arial"/>
          <w:b/>
          <w:bCs/>
          <w:sz w:val="24"/>
          <w:szCs w:val="24"/>
        </w:rPr>
        <w:t>Section 2.</w:t>
      </w:r>
      <w:proofErr w:type="gramEnd"/>
      <w:r w:rsidRPr="00D05F8A">
        <w:rPr>
          <w:rFonts w:ascii="Calibri Light" w:eastAsia="Calibri" w:hAnsi="Calibri Light" w:cs="Arial"/>
          <w:b/>
          <w:bCs/>
          <w:sz w:val="24"/>
          <w:szCs w:val="24"/>
        </w:rPr>
        <w:t xml:space="preserve"> IRC Section 501(c</w:t>
      </w:r>
      <w:proofErr w:type="gramStart"/>
      <w:r w:rsidRPr="00D05F8A">
        <w:rPr>
          <w:rFonts w:ascii="Calibri Light" w:eastAsia="Calibri" w:hAnsi="Calibri Light" w:cs="Arial"/>
          <w:b/>
          <w:bCs/>
          <w:sz w:val="24"/>
          <w:szCs w:val="24"/>
        </w:rPr>
        <w:t>)(</w:t>
      </w:r>
      <w:proofErr w:type="gramEnd"/>
      <w:r w:rsidRPr="00D05F8A">
        <w:rPr>
          <w:rFonts w:ascii="Calibri Light" w:eastAsia="Calibri" w:hAnsi="Calibri Light" w:cs="Arial"/>
          <w:b/>
          <w:bCs/>
          <w:sz w:val="24"/>
          <w:szCs w:val="24"/>
        </w:rPr>
        <w:t xml:space="preserve">3) Purposes  </w:t>
      </w:r>
    </w:p>
    <w:p w:rsidR="00D05F8A" w:rsidRPr="00D05F8A" w:rsidRDefault="00D05F8A" w:rsidP="00D05F8A">
      <w:pPr>
        <w:tabs>
          <w:tab w:val="left" w:pos="3600"/>
        </w:tabs>
        <w:spacing w:after="0" w:line="240" w:lineRule="auto"/>
        <w:rPr>
          <w:rFonts w:ascii="Calibri Light" w:eastAsia="Calibri" w:hAnsi="Calibri Light" w:cs="Arial"/>
          <w:sz w:val="24"/>
          <w:szCs w:val="24"/>
        </w:rPr>
      </w:pPr>
      <w:r w:rsidRPr="00D05F8A">
        <w:rPr>
          <w:rFonts w:ascii="Calibri Light" w:eastAsia="Calibri" w:hAnsi="Calibri Light" w:cs="Arial"/>
          <w:sz w:val="24"/>
          <w:szCs w:val="24"/>
        </w:rPr>
        <w:t>This corporation is organized exclusively for one or more of the purposes as specified in Section 501(c)(3) of the Internal Revenue Code, including, for such purposes, the making of distributions to organizations that qualify as exempt organizations under Section 501(c)(3) of the Internal Revenue Code.</w:t>
      </w:r>
    </w:p>
    <w:p w:rsidR="00D05F8A" w:rsidRPr="00D05F8A" w:rsidRDefault="00D05F8A" w:rsidP="00D05F8A">
      <w:pPr>
        <w:shd w:val="clear" w:color="auto" w:fill="FFFFFF"/>
        <w:spacing w:before="100" w:beforeAutospacing="1" w:after="100" w:afterAutospacing="1" w:line="240" w:lineRule="auto"/>
        <w:rPr>
          <w:rFonts w:ascii="Calibri Light" w:eastAsia="Times New Roman" w:hAnsi="Calibri Light" w:cs="Times New Roman"/>
          <w:sz w:val="24"/>
          <w:szCs w:val="24"/>
        </w:rPr>
      </w:pPr>
      <w:r w:rsidRPr="00D05F8A">
        <w:rPr>
          <w:rFonts w:ascii="Calibri Light" w:eastAsia="Times New Roman" w:hAnsi="Calibri Light" w:cs="Times New Roman"/>
          <w:b/>
          <w:sz w:val="24"/>
          <w:szCs w:val="24"/>
        </w:rPr>
        <w:t xml:space="preserve">Section 3: </w:t>
      </w:r>
      <w:r w:rsidRPr="00D05F8A">
        <w:rPr>
          <w:rFonts w:ascii="Calibri Light" w:eastAsia="Times New Roman" w:hAnsi="Calibri Light" w:cs="Times New Roman"/>
          <w:b/>
          <w:bCs/>
          <w:sz w:val="24"/>
          <w:szCs w:val="24"/>
        </w:rPr>
        <w:t xml:space="preserve">Policy. </w:t>
      </w:r>
      <w:r w:rsidRPr="00D05F8A">
        <w:rPr>
          <w:rFonts w:ascii="Calibri Light" w:eastAsia="Times New Roman" w:hAnsi="Calibri Light" w:cs="Times New Roman"/>
          <w:sz w:val="24"/>
          <w:szCs w:val="24"/>
        </w:rPr>
        <w:t xml:space="preserve">The </w:t>
      </w:r>
      <w:r w:rsidRPr="00D05F8A">
        <w:rPr>
          <w:rFonts w:ascii="Calibri Light" w:eastAsia="Times New Roman" w:hAnsi="Calibri Light" w:cs="Times New Roman"/>
          <w:b/>
          <w:bCs/>
          <w:sz w:val="24"/>
          <w:szCs w:val="24"/>
        </w:rPr>
        <w:t xml:space="preserve">LWV-UMRR ILO </w:t>
      </w:r>
      <w:r w:rsidRPr="00D05F8A">
        <w:rPr>
          <w:rFonts w:ascii="Calibri Light" w:eastAsia="Times New Roman" w:hAnsi="Calibri Light" w:cs="Times New Roman"/>
          <w:sz w:val="24"/>
          <w:szCs w:val="24"/>
        </w:rPr>
        <w:t xml:space="preserve">shall not support or oppose any political party or candidate. </w:t>
      </w:r>
    </w:p>
    <w:p w:rsidR="00D05F8A" w:rsidRPr="00D05F8A" w:rsidRDefault="00D05F8A" w:rsidP="00D05F8A">
      <w:pPr>
        <w:shd w:val="clear" w:color="auto" w:fill="FFFFFF"/>
        <w:spacing w:before="100" w:beforeAutospacing="1" w:after="100" w:afterAutospacing="1" w:line="240" w:lineRule="auto"/>
        <w:rPr>
          <w:rFonts w:ascii="Calibri Light" w:eastAsia="Times New Roman" w:hAnsi="Calibri Light" w:cs="Times New Roman"/>
          <w:sz w:val="24"/>
          <w:szCs w:val="24"/>
        </w:rPr>
      </w:pPr>
      <w:r w:rsidRPr="00D05F8A">
        <w:rPr>
          <w:rFonts w:ascii="Calibri Light" w:eastAsia="Times New Roman" w:hAnsi="Calibri Light" w:cs="Times New Roman"/>
          <w:b/>
          <w:bCs/>
          <w:sz w:val="24"/>
          <w:szCs w:val="24"/>
        </w:rPr>
        <w:t xml:space="preserve">ARTICLE III – MEMBERSHIP </w:t>
      </w:r>
    </w:p>
    <w:p w:rsidR="00D05F8A" w:rsidRPr="00D05F8A" w:rsidRDefault="00D05F8A" w:rsidP="00D05F8A">
      <w:pPr>
        <w:shd w:val="clear" w:color="auto" w:fill="FFFFFF"/>
        <w:spacing w:before="100" w:beforeAutospacing="1" w:after="100" w:afterAutospacing="1" w:line="240" w:lineRule="auto"/>
        <w:rPr>
          <w:rFonts w:ascii="Calibri Light" w:eastAsia="Times New Roman" w:hAnsi="Calibri Light" w:cs="Times New Roman"/>
          <w:color w:val="000000"/>
          <w:sz w:val="24"/>
          <w:szCs w:val="24"/>
        </w:rPr>
      </w:pPr>
      <w:r w:rsidRPr="00D05F8A">
        <w:rPr>
          <w:rFonts w:ascii="Calibri Light" w:eastAsia="Times New Roman" w:hAnsi="Calibri Light" w:cs="Times New Roman"/>
          <w:b/>
          <w:color w:val="000000"/>
          <w:sz w:val="24"/>
          <w:szCs w:val="24"/>
        </w:rPr>
        <w:t>Section 1:</w:t>
      </w:r>
      <w:r w:rsidRPr="00D05F8A">
        <w:rPr>
          <w:rFonts w:ascii="Calibri Light" w:eastAsia="Times New Roman" w:hAnsi="Calibri Light" w:cs="Times New Roman"/>
          <w:color w:val="000000"/>
          <w:sz w:val="24"/>
          <w:szCs w:val="24"/>
        </w:rPr>
        <w:t xml:space="preserve"> The four state Leagues within the Upper Mississippi River Basin (Illinois, Iowa, Minnesota, and Wisconsin) shall be dues paying members of the </w:t>
      </w:r>
      <w:r w:rsidRPr="00D05F8A">
        <w:rPr>
          <w:rFonts w:ascii="Calibri Light" w:eastAsia="Times New Roman" w:hAnsi="Calibri Light" w:cs="Times New Roman"/>
          <w:b/>
          <w:bCs/>
          <w:color w:val="000000"/>
          <w:sz w:val="24"/>
          <w:szCs w:val="24"/>
        </w:rPr>
        <w:t>LWV-UMRR ILO.</w:t>
      </w:r>
    </w:p>
    <w:p w:rsidR="00D05F8A" w:rsidRPr="00D05F8A" w:rsidRDefault="00D05F8A" w:rsidP="00D05F8A">
      <w:pPr>
        <w:shd w:val="clear" w:color="auto" w:fill="FFFFFF"/>
        <w:spacing w:before="100" w:beforeAutospacing="1" w:after="100" w:afterAutospacing="1" w:line="240" w:lineRule="auto"/>
        <w:rPr>
          <w:rFonts w:ascii="Calibri Light" w:eastAsia="Times New Roman" w:hAnsi="Calibri Light" w:cs="Times New Roman"/>
          <w:b/>
          <w:bCs/>
          <w:color w:val="000000"/>
          <w:sz w:val="24"/>
          <w:szCs w:val="24"/>
        </w:rPr>
      </w:pPr>
      <w:r w:rsidRPr="00D05F8A">
        <w:rPr>
          <w:rFonts w:ascii="Calibri Light" w:eastAsia="Times New Roman" w:hAnsi="Calibri Light" w:cs="Times New Roman"/>
          <w:b/>
          <w:color w:val="000000"/>
          <w:sz w:val="24"/>
          <w:szCs w:val="24"/>
        </w:rPr>
        <w:t>Section 2:</w:t>
      </w:r>
      <w:r w:rsidRPr="00D05F8A">
        <w:rPr>
          <w:rFonts w:ascii="Calibri Light" w:eastAsia="Times New Roman" w:hAnsi="Calibri Light" w:cs="Times New Roman"/>
          <w:color w:val="000000"/>
          <w:sz w:val="24"/>
          <w:szCs w:val="24"/>
        </w:rPr>
        <w:t xml:space="preserve"> All League members of dues-paying local Leagues in communities within the Upper Mississippi River Basin region shall be members of the </w:t>
      </w:r>
      <w:r w:rsidRPr="00D05F8A">
        <w:rPr>
          <w:rFonts w:ascii="Calibri Light" w:eastAsia="Times New Roman" w:hAnsi="Calibri Light" w:cs="Times New Roman"/>
          <w:b/>
          <w:bCs/>
          <w:color w:val="000000"/>
          <w:sz w:val="24"/>
          <w:szCs w:val="24"/>
        </w:rPr>
        <w:t xml:space="preserve">LWV-UMRR ILO. </w:t>
      </w:r>
    </w:p>
    <w:p w:rsidR="00D05F8A" w:rsidRPr="00D05F8A" w:rsidRDefault="00D05F8A" w:rsidP="00D05F8A">
      <w:pPr>
        <w:shd w:val="clear" w:color="auto" w:fill="FFFFFF"/>
        <w:spacing w:before="100" w:beforeAutospacing="1" w:after="100" w:afterAutospacing="1" w:line="240" w:lineRule="auto"/>
        <w:rPr>
          <w:rFonts w:ascii="Calibri Light" w:eastAsia="Times New Roman" w:hAnsi="Calibri Light" w:cs="Times New Roman"/>
          <w:b/>
          <w:bCs/>
          <w:color w:val="000000"/>
          <w:sz w:val="24"/>
          <w:szCs w:val="24"/>
        </w:rPr>
      </w:pPr>
      <w:r w:rsidRPr="00D05F8A">
        <w:rPr>
          <w:rFonts w:ascii="Calibri Light" w:eastAsia="Times New Roman" w:hAnsi="Calibri Light" w:cs="Times New Roman"/>
          <w:b/>
          <w:bCs/>
          <w:color w:val="000000"/>
          <w:sz w:val="24"/>
          <w:szCs w:val="24"/>
        </w:rPr>
        <w:t xml:space="preserve">ARTICLE IV – THE BOARD OF DIRECTORS </w:t>
      </w:r>
    </w:p>
    <w:p w:rsidR="00D05F8A" w:rsidRPr="00D05F8A" w:rsidRDefault="00D05F8A" w:rsidP="00D05F8A">
      <w:pPr>
        <w:shd w:val="clear" w:color="auto" w:fill="FFFFFF"/>
        <w:spacing w:before="100" w:beforeAutospacing="1" w:after="100" w:afterAutospacing="1" w:line="240" w:lineRule="auto"/>
        <w:rPr>
          <w:rFonts w:ascii="Calibri Light" w:eastAsia="Times New Roman" w:hAnsi="Calibri Light" w:cs="Times New Roman"/>
          <w:color w:val="000000"/>
          <w:sz w:val="24"/>
          <w:szCs w:val="24"/>
        </w:rPr>
      </w:pPr>
      <w:r w:rsidRPr="00D05F8A">
        <w:rPr>
          <w:rFonts w:ascii="Calibri Light" w:eastAsia="Times New Roman" w:hAnsi="Calibri Light" w:cs="Times New Roman"/>
          <w:b/>
          <w:bCs/>
          <w:color w:val="000000"/>
          <w:sz w:val="24"/>
          <w:szCs w:val="24"/>
        </w:rPr>
        <w:t xml:space="preserve">Section 1:  </w:t>
      </w:r>
      <w:r w:rsidRPr="00D05F8A">
        <w:rPr>
          <w:rFonts w:ascii="Calibri Light" w:eastAsia="Times New Roman" w:hAnsi="Calibri Light" w:cs="Times New Roman"/>
          <w:bCs/>
          <w:color w:val="000000"/>
          <w:sz w:val="24"/>
          <w:szCs w:val="24"/>
        </w:rPr>
        <w:t xml:space="preserve">Voting members of the Board of Directors shall consist of the officers (Chair, Vice Chair, Secretary, Treasurer); a representative appointed by each of the four state LWVs of Illinois, Iowa, </w:t>
      </w:r>
      <w:r w:rsidRPr="00D05F8A">
        <w:rPr>
          <w:rFonts w:ascii="Calibri Light" w:eastAsia="Times New Roman" w:hAnsi="Calibri Light" w:cs="Times New Roman"/>
          <w:bCs/>
          <w:color w:val="000000"/>
          <w:sz w:val="24"/>
          <w:szCs w:val="24"/>
        </w:rPr>
        <w:lastRenderedPageBreak/>
        <w:t xml:space="preserve">Minnesota, and Wisconsin; the Past Chair; a Communications Director; and other such members as prescribed in the bylaws (as described by the bylaws in Article IV Section 7). </w:t>
      </w:r>
    </w:p>
    <w:p w:rsidR="00D05F8A" w:rsidRPr="00D05F8A" w:rsidRDefault="00D05F8A" w:rsidP="00D05F8A">
      <w:pPr>
        <w:shd w:val="clear" w:color="auto" w:fill="FFFFFF"/>
        <w:spacing w:before="100" w:beforeAutospacing="1" w:after="100" w:afterAutospacing="1" w:line="240" w:lineRule="auto"/>
        <w:rPr>
          <w:rFonts w:ascii="Calibri Light" w:eastAsia="Times New Roman" w:hAnsi="Calibri Light" w:cs="Times New Roman"/>
          <w:color w:val="000000"/>
          <w:sz w:val="24"/>
          <w:szCs w:val="24"/>
        </w:rPr>
      </w:pPr>
      <w:r w:rsidRPr="00D05F8A">
        <w:rPr>
          <w:rFonts w:ascii="Calibri Light" w:eastAsia="Times New Roman" w:hAnsi="Calibri Light" w:cs="Times New Roman"/>
          <w:b/>
          <w:color w:val="000000"/>
          <w:sz w:val="24"/>
          <w:szCs w:val="24"/>
        </w:rPr>
        <w:t>Section 2:</w:t>
      </w:r>
      <w:r w:rsidRPr="00D05F8A">
        <w:rPr>
          <w:rFonts w:ascii="Calibri Light" w:eastAsia="Times New Roman" w:hAnsi="Calibri Light" w:cs="Times New Roman"/>
          <w:color w:val="000000"/>
          <w:sz w:val="24"/>
          <w:szCs w:val="24"/>
        </w:rPr>
        <w:t xml:space="preserve"> </w:t>
      </w:r>
      <w:r w:rsidRPr="00D05F8A">
        <w:rPr>
          <w:rFonts w:ascii="Calibri Light" w:eastAsia="Times New Roman" w:hAnsi="Calibri Light" w:cs="Times New Roman"/>
          <w:b/>
          <w:bCs/>
          <w:color w:val="000000"/>
          <w:sz w:val="24"/>
          <w:szCs w:val="24"/>
        </w:rPr>
        <w:t>Enumeration, Qualification and Terms</w:t>
      </w:r>
      <w:r w:rsidRPr="00D05F8A">
        <w:rPr>
          <w:rFonts w:ascii="Calibri Light" w:eastAsia="Times New Roman" w:hAnsi="Calibri Light" w:cs="Times New Roman"/>
          <w:b/>
          <w:color w:val="000000"/>
          <w:sz w:val="24"/>
          <w:szCs w:val="24"/>
        </w:rPr>
        <w:t xml:space="preserve"> o</w:t>
      </w:r>
      <w:r w:rsidRPr="00D05F8A">
        <w:rPr>
          <w:rFonts w:ascii="Calibri Light" w:eastAsia="Times New Roman" w:hAnsi="Calibri Light" w:cs="Times New Roman"/>
          <w:color w:val="000000"/>
          <w:sz w:val="24"/>
          <w:szCs w:val="24"/>
        </w:rPr>
        <w:t xml:space="preserve">f </w:t>
      </w:r>
      <w:r w:rsidRPr="00D05F8A">
        <w:rPr>
          <w:rFonts w:ascii="Calibri Light" w:eastAsia="Times New Roman" w:hAnsi="Calibri Light" w:cs="Times New Roman"/>
          <w:b/>
          <w:color w:val="000000"/>
          <w:sz w:val="24"/>
          <w:szCs w:val="24"/>
        </w:rPr>
        <w:t>Officers</w:t>
      </w:r>
      <w:r w:rsidRPr="00D05F8A">
        <w:rPr>
          <w:rFonts w:ascii="Calibri Light" w:eastAsia="Times New Roman" w:hAnsi="Calibri Light" w:cs="Times New Roman"/>
          <w:color w:val="000000"/>
          <w:sz w:val="24"/>
          <w:szCs w:val="24"/>
        </w:rPr>
        <w:t xml:space="preserve"> </w:t>
      </w:r>
    </w:p>
    <w:p w:rsidR="00D05F8A" w:rsidRPr="00D05F8A" w:rsidRDefault="00D05F8A" w:rsidP="00D05F8A">
      <w:pPr>
        <w:shd w:val="clear" w:color="auto" w:fill="FFFFFF"/>
        <w:spacing w:before="100" w:beforeAutospacing="1" w:after="100" w:afterAutospacing="1" w:line="240" w:lineRule="auto"/>
        <w:rPr>
          <w:rFonts w:ascii="Calibri Light" w:eastAsia="Times New Roman" w:hAnsi="Calibri Light" w:cs="Times New Roman"/>
          <w:color w:val="000000"/>
          <w:sz w:val="24"/>
          <w:szCs w:val="24"/>
        </w:rPr>
      </w:pPr>
      <w:r w:rsidRPr="00D05F8A">
        <w:rPr>
          <w:rFonts w:ascii="Calibri Light" w:eastAsia="Times New Roman" w:hAnsi="Calibri Light" w:cs="Times New Roman"/>
          <w:color w:val="000000"/>
          <w:sz w:val="24"/>
          <w:szCs w:val="24"/>
        </w:rPr>
        <w:t xml:space="preserve">The officers of the </w:t>
      </w:r>
      <w:r w:rsidRPr="00D05F8A">
        <w:rPr>
          <w:rFonts w:ascii="Calibri Light" w:eastAsia="Times New Roman" w:hAnsi="Calibri Light" w:cs="Times New Roman"/>
          <w:b/>
          <w:bCs/>
          <w:color w:val="000000"/>
          <w:sz w:val="24"/>
          <w:szCs w:val="24"/>
        </w:rPr>
        <w:t xml:space="preserve">LWV-UMRR ILO </w:t>
      </w:r>
      <w:r w:rsidRPr="00D05F8A">
        <w:rPr>
          <w:rFonts w:ascii="Calibri Light" w:eastAsia="Times New Roman" w:hAnsi="Calibri Light" w:cs="Times New Roman"/>
          <w:color w:val="000000"/>
          <w:sz w:val="24"/>
          <w:szCs w:val="24"/>
        </w:rPr>
        <w:t>shall be a chair, a secretary, a treasurer, and a vice-chair (chair elect).  All offices may be jointly held by co-officers</w:t>
      </w:r>
      <w:r w:rsidRPr="00D05F8A">
        <w:rPr>
          <w:rFonts w:ascii="Calibri Light" w:eastAsia="Times New Roman" w:hAnsi="Calibri Light" w:cs="Times New Roman"/>
          <w:sz w:val="24"/>
          <w:szCs w:val="24"/>
        </w:rPr>
        <w:t xml:space="preserve">; co-officers shall share one vote.  All </w:t>
      </w:r>
      <w:r w:rsidRPr="00D05F8A">
        <w:rPr>
          <w:rFonts w:ascii="Calibri Light" w:eastAsia="Times New Roman" w:hAnsi="Calibri Light" w:cs="Times New Roman"/>
          <w:color w:val="000000"/>
          <w:sz w:val="24"/>
          <w:szCs w:val="24"/>
        </w:rPr>
        <w:t xml:space="preserve">officers shall be members of </w:t>
      </w:r>
      <w:r w:rsidRPr="00D05F8A">
        <w:rPr>
          <w:rFonts w:ascii="Calibri Light" w:eastAsia="Times New Roman" w:hAnsi="Calibri Light" w:cs="Times New Roman"/>
          <w:b/>
          <w:bCs/>
          <w:color w:val="000000"/>
          <w:sz w:val="24"/>
          <w:szCs w:val="24"/>
        </w:rPr>
        <w:t>LWV-UMRR ILO</w:t>
      </w:r>
      <w:r w:rsidRPr="00D05F8A">
        <w:rPr>
          <w:rFonts w:ascii="Calibri Light" w:eastAsia="Times New Roman" w:hAnsi="Calibri Light" w:cs="Times New Roman"/>
          <w:color w:val="000000"/>
          <w:sz w:val="24"/>
          <w:szCs w:val="24"/>
        </w:rPr>
        <w:t>. The chair, vice-chair, and treasurer shall be elected at the first annual meeting and at each annual meeting thereafter in each odd numbered year to hold office for two (2) years or until their successors have been elected and qualified. The secretary shall be elected at the first annual meeting to hold office for a one year term and at each annual meeting thereafter in even numbered years to hold office for two (2) years or until their successors have been elected and qualified. The Chair shall be elected for no more than two successive terms of two years.</w:t>
      </w:r>
    </w:p>
    <w:p w:rsidR="00D05F8A" w:rsidRPr="00D05F8A" w:rsidRDefault="00D05F8A" w:rsidP="00D05F8A">
      <w:pPr>
        <w:shd w:val="clear" w:color="auto" w:fill="FFFFFF"/>
        <w:spacing w:before="100" w:beforeAutospacing="1" w:after="100" w:afterAutospacing="1" w:line="240" w:lineRule="auto"/>
        <w:rPr>
          <w:rFonts w:ascii="Calibri Light" w:eastAsia="Times New Roman" w:hAnsi="Calibri Light" w:cs="Times New Roman"/>
          <w:color w:val="000000"/>
          <w:sz w:val="24"/>
          <w:szCs w:val="24"/>
        </w:rPr>
      </w:pPr>
      <w:r w:rsidRPr="00D05F8A">
        <w:rPr>
          <w:rFonts w:ascii="Calibri Light" w:eastAsia="Times New Roman" w:hAnsi="Calibri Light" w:cs="Times New Roman"/>
          <w:b/>
          <w:color w:val="000000"/>
          <w:sz w:val="24"/>
          <w:szCs w:val="24"/>
        </w:rPr>
        <w:t>Section 3</w:t>
      </w:r>
      <w:r w:rsidRPr="00D05F8A">
        <w:rPr>
          <w:rFonts w:ascii="Calibri Light" w:eastAsia="Times New Roman" w:hAnsi="Calibri Light" w:cs="Times New Roman"/>
          <w:color w:val="000000"/>
          <w:sz w:val="24"/>
          <w:szCs w:val="24"/>
        </w:rPr>
        <w:t xml:space="preserve">: </w:t>
      </w:r>
      <w:r w:rsidRPr="00D05F8A">
        <w:rPr>
          <w:rFonts w:ascii="Calibri Light" w:eastAsia="Times New Roman" w:hAnsi="Calibri Light" w:cs="Times New Roman"/>
          <w:b/>
          <w:bCs/>
          <w:color w:val="000000"/>
          <w:sz w:val="24"/>
          <w:szCs w:val="24"/>
        </w:rPr>
        <w:t xml:space="preserve">The Chair. </w:t>
      </w:r>
      <w:r w:rsidRPr="00D05F8A">
        <w:rPr>
          <w:rFonts w:ascii="Calibri Light" w:eastAsia="Times New Roman" w:hAnsi="Calibri Light" w:cs="Times New Roman"/>
          <w:color w:val="000000"/>
          <w:sz w:val="24"/>
          <w:szCs w:val="24"/>
        </w:rPr>
        <w:t xml:space="preserve"> The chair shall preside at all meetings of the organization and board of directors. The chair shall be, </w:t>
      </w:r>
      <w:r w:rsidRPr="00D05F8A">
        <w:rPr>
          <w:rFonts w:ascii="Calibri Light" w:eastAsia="Times New Roman" w:hAnsi="Calibri Light" w:cs="Times New Roman"/>
          <w:i/>
          <w:iCs/>
          <w:color w:val="000000"/>
          <w:sz w:val="24"/>
          <w:szCs w:val="24"/>
        </w:rPr>
        <w:t>ex officio</w:t>
      </w:r>
      <w:r w:rsidRPr="00D05F8A">
        <w:rPr>
          <w:rFonts w:ascii="Calibri Light" w:eastAsia="Times New Roman" w:hAnsi="Calibri Light" w:cs="Times New Roman"/>
          <w:color w:val="000000"/>
          <w:sz w:val="24"/>
          <w:szCs w:val="24"/>
        </w:rPr>
        <w:t xml:space="preserve">, a member of all committees except the nominating committee. The chair shall have such usual powers of supervision and management as may pertain to the office, may sign or endorse checks, drafts, and notes in the absence of the treasurer, and perform such other duties as may be designated by the board.  </w:t>
      </w:r>
    </w:p>
    <w:p w:rsidR="00D05F8A" w:rsidRPr="00D05F8A" w:rsidRDefault="00D05F8A" w:rsidP="00D05F8A">
      <w:pPr>
        <w:shd w:val="clear" w:color="auto" w:fill="FFFFFF"/>
        <w:spacing w:before="100" w:beforeAutospacing="1" w:after="100" w:afterAutospacing="1" w:line="240" w:lineRule="auto"/>
        <w:rPr>
          <w:rFonts w:ascii="Calibri Light" w:eastAsia="Times New Roman" w:hAnsi="Calibri Light" w:cs="Times New Roman"/>
          <w:color w:val="000000"/>
          <w:sz w:val="24"/>
          <w:szCs w:val="24"/>
        </w:rPr>
      </w:pPr>
      <w:r w:rsidRPr="00D05F8A">
        <w:rPr>
          <w:rFonts w:ascii="Calibri Light" w:eastAsia="Times New Roman" w:hAnsi="Calibri Light" w:cs="Times New Roman"/>
          <w:b/>
          <w:color w:val="000000"/>
          <w:sz w:val="24"/>
          <w:szCs w:val="24"/>
        </w:rPr>
        <w:t>Section 4:</w:t>
      </w:r>
      <w:r w:rsidRPr="00D05F8A">
        <w:rPr>
          <w:rFonts w:ascii="Calibri Light" w:eastAsia="Times New Roman" w:hAnsi="Calibri Light" w:cs="Times New Roman"/>
          <w:color w:val="000000"/>
          <w:sz w:val="24"/>
          <w:szCs w:val="24"/>
        </w:rPr>
        <w:t xml:space="preserve"> </w:t>
      </w:r>
      <w:r w:rsidRPr="00D05F8A">
        <w:rPr>
          <w:rFonts w:ascii="Calibri Light" w:eastAsia="Times New Roman" w:hAnsi="Calibri Light" w:cs="Times New Roman"/>
          <w:b/>
          <w:bCs/>
          <w:color w:val="000000"/>
          <w:sz w:val="24"/>
          <w:szCs w:val="24"/>
        </w:rPr>
        <w:t>The Secretary</w:t>
      </w:r>
      <w:r w:rsidRPr="00D05F8A">
        <w:rPr>
          <w:rFonts w:ascii="Calibri Light" w:eastAsia="Times New Roman" w:hAnsi="Calibri Light" w:cs="Times New Roman"/>
          <w:color w:val="000000"/>
          <w:sz w:val="24"/>
          <w:szCs w:val="24"/>
        </w:rPr>
        <w:t xml:space="preserve">. The secretary shall keep minutes of the annual meeting and meetings of the board of directors. The secretary shall perform such other duties as directed by the board. </w:t>
      </w:r>
    </w:p>
    <w:p w:rsidR="00D05F8A" w:rsidRPr="00D05F8A" w:rsidRDefault="00D05F8A" w:rsidP="00D05F8A">
      <w:pPr>
        <w:shd w:val="clear" w:color="auto" w:fill="FFFFFF"/>
        <w:spacing w:before="100" w:beforeAutospacing="1" w:after="100" w:afterAutospacing="1" w:line="240" w:lineRule="auto"/>
        <w:rPr>
          <w:rFonts w:ascii="Calibri Light" w:eastAsia="Times New Roman" w:hAnsi="Calibri Light" w:cs="Times New Roman"/>
          <w:color w:val="000000"/>
          <w:sz w:val="24"/>
          <w:szCs w:val="24"/>
        </w:rPr>
      </w:pPr>
      <w:r w:rsidRPr="00D05F8A">
        <w:rPr>
          <w:rFonts w:ascii="Calibri Light" w:eastAsia="Times New Roman" w:hAnsi="Calibri Light" w:cs="Times New Roman"/>
          <w:b/>
          <w:color w:val="000000"/>
          <w:sz w:val="24"/>
          <w:szCs w:val="24"/>
        </w:rPr>
        <w:t>Section 5</w:t>
      </w:r>
      <w:r w:rsidRPr="00D05F8A">
        <w:rPr>
          <w:rFonts w:ascii="Calibri Light" w:eastAsia="Times New Roman" w:hAnsi="Calibri Light" w:cs="Times New Roman"/>
          <w:color w:val="000000"/>
          <w:sz w:val="24"/>
          <w:szCs w:val="24"/>
        </w:rPr>
        <w:t xml:space="preserve">: </w:t>
      </w:r>
      <w:r w:rsidRPr="00D05F8A">
        <w:rPr>
          <w:rFonts w:ascii="Calibri Light" w:eastAsia="Times New Roman" w:hAnsi="Calibri Light" w:cs="Times New Roman"/>
          <w:b/>
          <w:bCs/>
          <w:color w:val="000000"/>
          <w:sz w:val="24"/>
          <w:szCs w:val="24"/>
        </w:rPr>
        <w:t xml:space="preserve">The Treasurer. </w:t>
      </w:r>
      <w:r w:rsidRPr="00D05F8A">
        <w:rPr>
          <w:rFonts w:ascii="Calibri Light" w:eastAsia="Times New Roman" w:hAnsi="Calibri Light" w:cs="Times New Roman"/>
          <w:color w:val="000000"/>
          <w:sz w:val="24"/>
          <w:szCs w:val="24"/>
        </w:rPr>
        <w:t xml:space="preserve">The treasurer (or an alternate to be appointed by the board of directors) shall collect and receive all monies due. The treasurer shall be the custodian of these monies, shall deposit them in a bank and disburse the same upon order of the board. The treasurer shall present statements to the board at its regular meetings and a report to the annual </w:t>
      </w:r>
      <w:r w:rsidRPr="00D05F8A">
        <w:rPr>
          <w:rFonts w:ascii="Calibri Light" w:eastAsia="Times New Roman" w:hAnsi="Calibri Light" w:cs="Times New Roman"/>
          <w:b/>
          <w:bCs/>
          <w:color w:val="000000"/>
          <w:sz w:val="24"/>
          <w:szCs w:val="24"/>
        </w:rPr>
        <w:t xml:space="preserve">LWV-UMRR ILO </w:t>
      </w:r>
      <w:r w:rsidRPr="00D05F8A">
        <w:rPr>
          <w:rFonts w:ascii="Calibri Light" w:eastAsia="Times New Roman" w:hAnsi="Calibri Light" w:cs="Times New Roman"/>
          <w:color w:val="000000"/>
          <w:sz w:val="24"/>
          <w:szCs w:val="24"/>
        </w:rPr>
        <w:t>meeting.  The treasurer, in consultation with the Board, shall be responsible to arrange for an annual financial review or audit of the books.</w:t>
      </w:r>
    </w:p>
    <w:p w:rsidR="00D05F8A" w:rsidRPr="00D05F8A" w:rsidRDefault="00D05F8A" w:rsidP="00D05F8A">
      <w:pPr>
        <w:shd w:val="clear" w:color="auto" w:fill="FFFFFF"/>
        <w:spacing w:before="100" w:beforeAutospacing="1" w:after="100" w:afterAutospacing="1" w:line="240" w:lineRule="auto"/>
        <w:rPr>
          <w:rFonts w:ascii="Calibri Light" w:eastAsia="Times New Roman" w:hAnsi="Calibri Light" w:cs="Times New Roman"/>
          <w:color w:val="000000"/>
          <w:sz w:val="24"/>
          <w:szCs w:val="24"/>
        </w:rPr>
      </w:pPr>
      <w:r w:rsidRPr="00D05F8A">
        <w:rPr>
          <w:rFonts w:ascii="Calibri Light" w:eastAsia="Times New Roman" w:hAnsi="Calibri Light" w:cs="Times New Roman"/>
          <w:b/>
          <w:color w:val="000000"/>
          <w:sz w:val="24"/>
          <w:szCs w:val="24"/>
        </w:rPr>
        <w:t xml:space="preserve">Section 6: </w:t>
      </w:r>
      <w:r w:rsidRPr="00D05F8A">
        <w:rPr>
          <w:rFonts w:ascii="Calibri Light" w:eastAsia="Times New Roman" w:hAnsi="Calibri Light" w:cs="Times New Roman"/>
          <w:color w:val="000000"/>
          <w:sz w:val="24"/>
          <w:szCs w:val="24"/>
        </w:rPr>
        <w:t xml:space="preserve"> </w:t>
      </w:r>
      <w:r w:rsidRPr="00D05F8A">
        <w:rPr>
          <w:rFonts w:ascii="Calibri Light" w:eastAsia="Times New Roman" w:hAnsi="Calibri Light" w:cs="Times New Roman"/>
          <w:b/>
          <w:bCs/>
          <w:color w:val="000000"/>
          <w:sz w:val="24"/>
          <w:szCs w:val="24"/>
        </w:rPr>
        <w:t xml:space="preserve">The Vice Chair (Chair Elect) </w:t>
      </w:r>
      <w:proofErr w:type="gramStart"/>
      <w:r w:rsidRPr="00D05F8A">
        <w:rPr>
          <w:rFonts w:ascii="Calibri Light" w:eastAsia="Times New Roman" w:hAnsi="Calibri Light" w:cs="Times New Roman"/>
          <w:color w:val="000000"/>
          <w:sz w:val="24"/>
          <w:szCs w:val="24"/>
        </w:rPr>
        <w:t>The</w:t>
      </w:r>
      <w:proofErr w:type="gramEnd"/>
      <w:r w:rsidRPr="00D05F8A">
        <w:rPr>
          <w:rFonts w:ascii="Calibri Light" w:eastAsia="Times New Roman" w:hAnsi="Calibri Light" w:cs="Times New Roman"/>
          <w:color w:val="000000"/>
          <w:sz w:val="24"/>
          <w:szCs w:val="24"/>
        </w:rPr>
        <w:t xml:space="preserve"> vice chair shall preside in the absence of the chair. The vice chair may assume the office of the Chair after one or two terms as vice chair.  The vice chair shall perform such other duties as directed by the board.  </w:t>
      </w:r>
    </w:p>
    <w:p w:rsidR="00D05F8A" w:rsidRPr="00D05F8A" w:rsidRDefault="00D05F8A" w:rsidP="00D05F8A">
      <w:pPr>
        <w:spacing w:after="0" w:line="240" w:lineRule="auto"/>
        <w:rPr>
          <w:rFonts w:ascii="Calibri Light" w:eastAsia="Calibri" w:hAnsi="Calibri Light" w:cs="Times New Roman"/>
          <w:color w:val="000000"/>
          <w:sz w:val="24"/>
          <w:szCs w:val="24"/>
        </w:rPr>
      </w:pPr>
      <w:r w:rsidRPr="00D05F8A">
        <w:rPr>
          <w:rFonts w:ascii="Calibri Light" w:eastAsia="Calibri" w:hAnsi="Calibri Light" w:cs="Times New Roman"/>
          <w:b/>
          <w:color w:val="000000"/>
          <w:sz w:val="24"/>
          <w:szCs w:val="24"/>
        </w:rPr>
        <w:t>Section 7</w:t>
      </w:r>
      <w:r w:rsidRPr="00D05F8A">
        <w:rPr>
          <w:rFonts w:ascii="Calibri Light" w:eastAsia="Calibri" w:hAnsi="Calibri Light" w:cs="Times New Roman"/>
          <w:color w:val="000000"/>
          <w:sz w:val="24"/>
          <w:szCs w:val="24"/>
        </w:rPr>
        <w:t xml:space="preserve">: </w:t>
      </w:r>
      <w:r>
        <w:rPr>
          <w:rFonts w:ascii="Calibri Light" w:eastAsia="Calibri" w:hAnsi="Calibri Light" w:cs="Times New Roman"/>
          <w:color w:val="000000"/>
          <w:sz w:val="24"/>
          <w:szCs w:val="24"/>
        </w:rPr>
        <w:t xml:space="preserve"> </w:t>
      </w:r>
      <w:r w:rsidRPr="00D05F8A">
        <w:rPr>
          <w:rFonts w:ascii="Calibri Light" w:eastAsia="Calibri" w:hAnsi="Calibri Light" w:cs="Times New Roman"/>
          <w:sz w:val="24"/>
          <w:szCs w:val="24"/>
        </w:rPr>
        <w:t xml:space="preserve">The LWV boards of Iowa, Illinois, Minnesota and Wisconsin shall each appoint one representative and one alternate to serve as directors; director positions may be jointly held by co-directors. Each director position shall have one vote; co-directors shall share one vote. The terms of the representatives and alternates shall be two years without term limits.  Any vacancy of a representative or alternate position may be filled by the LWV-UMRR board of directors pending final approval by the </w:t>
      </w:r>
      <w:r w:rsidRPr="00D05F8A">
        <w:rPr>
          <w:rFonts w:ascii="Calibri Light" w:eastAsia="Calibri" w:hAnsi="Calibri Light" w:cs="Times New Roman"/>
          <w:color w:val="000000"/>
          <w:sz w:val="24"/>
          <w:szCs w:val="24"/>
        </w:rPr>
        <w:t xml:space="preserve">appropriate state LWV board.  It shall be the responsibility of each of the representatives to act as a liaison to his or her respective state board for communication and information purposes.  However, the appointed director is not required to be a member of his or her state board. </w:t>
      </w:r>
    </w:p>
    <w:p w:rsidR="00D05F8A" w:rsidRPr="00D05F8A" w:rsidRDefault="00D05F8A" w:rsidP="00D05F8A">
      <w:pPr>
        <w:shd w:val="clear" w:color="auto" w:fill="FFFFFF"/>
        <w:spacing w:before="100" w:beforeAutospacing="1" w:after="100" w:afterAutospacing="1" w:line="240" w:lineRule="auto"/>
        <w:rPr>
          <w:rFonts w:ascii="Calibri Light" w:eastAsia="Times New Roman" w:hAnsi="Calibri Light" w:cs="Times New Roman"/>
          <w:color w:val="000000"/>
          <w:sz w:val="24"/>
          <w:szCs w:val="24"/>
        </w:rPr>
      </w:pPr>
      <w:r w:rsidRPr="00D05F8A">
        <w:rPr>
          <w:rFonts w:ascii="Calibri Light" w:eastAsia="Times New Roman" w:hAnsi="Calibri Light" w:cs="Times New Roman"/>
          <w:b/>
          <w:color w:val="000000"/>
          <w:sz w:val="24"/>
          <w:szCs w:val="24"/>
        </w:rPr>
        <w:lastRenderedPageBreak/>
        <w:t>Section 8</w:t>
      </w:r>
      <w:r w:rsidRPr="00D05F8A">
        <w:rPr>
          <w:rFonts w:ascii="Calibri Light" w:eastAsia="Times New Roman" w:hAnsi="Calibri Light" w:cs="Times New Roman"/>
          <w:color w:val="000000"/>
          <w:sz w:val="24"/>
          <w:szCs w:val="24"/>
        </w:rPr>
        <w:t xml:space="preserve">:  The immediate past chair shall serve as a director on the ILO board. The past chair may assume the duties of the chair if requested by the chair to do so. </w:t>
      </w:r>
    </w:p>
    <w:p w:rsidR="00D05F8A" w:rsidRPr="00D05F8A" w:rsidRDefault="00D05F8A" w:rsidP="00D05F8A">
      <w:pPr>
        <w:shd w:val="clear" w:color="auto" w:fill="FFFFFF"/>
        <w:spacing w:before="100" w:beforeAutospacing="1" w:after="100" w:afterAutospacing="1" w:line="240" w:lineRule="auto"/>
        <w:rPr>
          <w:rFonts w:ascii="Calibri Light" w:eastAsia="Times New Roman" w:hAnsi="Calibri Light" w:cs="Times New Roman"/>
          <w:color w:val="000000"/>
          <w:sz w:val="24"/>
          <w:szCs w:val="24"/>
        </w:rPr>
      </w:pPr>
      <w:r w:rsidRPr="00D05F8A">
        <w:rPr>
          <w:rFonts w:ascii="Calibri Light" w:eastAsia="Times New Roman" w:hAnsi="Calibri Light" w:cs="Times New Roman"/>
          <w:b/>
          <w:color w:val="000000"/>
          <w:sz w:val="24"/>
          <w:szCs w:val="24"/>
        </w:rPr>
        <w:t>Section 9:</w:t>
      </w:r>
      <w:r w:rsidRPr="00D05F8A">
        <w:rPr>
          <w:rFonts w:ascii="Calibri Light" w:eastAsia="Times New Roman" w:hAnsi="Calibri Light" w:cs="Times New Roman"/>
          <w:color w:val="000000"/>
          <w:sz w:val="24"/>
          <w:szCs w:val="24"/>
        </w:rPr>
        <w:t xml:space="preserve">  An additional director shall be elected at the annual meeting to serve as the Director of Communications with the responsibility of developing and maintaining online communications to members and the public.  The term of the Director of Communications will be two years without term limits.  </w:t>
      </w:r>
    </w:p>
    <w:p w:rsidR="00D05F8A" w:rsidRPr="00D05F8A" w:rsidRDefault="00D05F8A" w:rsidP="00D05F8A">
      <w:pPr>
        <w:shd w:val="clear" w:color="auto" w:fill="FFFFFF"/>
        <w:spacing w:before="100" w:beforeAutospacing="1" w:after="100" w:afterAutospacing="1" w:line="240" w:lineRule="auto"/>
        <w:rPr>
          <w:rFonts w:ascii="Calibri Light" w:eastAsia="Times New Roman" w:hAnsi="Calibri Light" w:cs="Times New Roman"/>
          <w:color w:val="000000"/>
          <w:sz w:val="24"/>
          <w:szCs w:val="24"/>
        </w:rPr>
      </w:pPr>
      <w:r w:rsidRPr="00D05F8A">
        <w:rPr>
          <w:rFonts w:ascii="Calibri Light" w:eastAsia="Times New Roman" w:hAnsi="Calibri Light" w:cs="Times New Roman"/>
          <w:b/>
          <w:color w:val="000000"/>
          <w:sz w:val="24"/>
          <w:szCs w:val="24"/>
        </w:rPr>
        <w:t>Section 10:</w:t>
      </w:r>
      <w:r w:rsidRPr="00D05F8A">
        <w:rPr>
          <w:rFonts w:ascii="Calibri Light" w:eastAsia="Times New Roman" w:hAnsi="Calibri Light" w:cs="Times New Roman"/>
          <w:color w:val="000000"/>
          <w:sz w:val="24"/>
          <w:szCs w:val="24"/>
        </w:rPr>
        <w:t xml:space="preserve"> </w:t>
      </w:r>
      <w:r w:rsidRPr="00D05F8A">
        <w:rPr>
          <w:rFonts w:ascii="Calibri Light" w:eastAsia="Times New Roman" w:hAnsi="Calibri Light" w:cs="Times New Roman"/>
          <w:b/>
          <w:bCs/>
          <w:color w:val="000000"/>
          <w:sz w:val="24"/>
          <w:szCs w:val="24"/>
        </w:rPr>
        <w:t xml:space="preserve">Powers. </w:t>
      </w:r>
      <w:r w:rsidRPr="00D05F8A">
        <w:rPr>
          <w:rFonts w:ascii="Calibri Light" w:eastAsia="Times New Roman" w:hAnsi="Calibri Light" w:cs="Times New Roman"/>
          <w:color w:val="000000"/>
          <w:sz w:val="24"/>
          <w:szCs w:val="24"/>
        </w:rPr>
        <w:t xml:space="preserve">The board shall manage and supervise the business, affairs, and activities of the </w:t>
      </w:r>
      <w:r w:rsidRPr="00D05F8A">
        <w:rPr>
          <w:rFonts w:ascii="Calibri Light" w:eastAsia="Times New Roman" w:hAnsi="Calibri Light" w:cs="Times New Roman"/>
          <w:b/>
          <w:bCs/>
          <w:color w:val="000000"/>
          <w:sz w:val="24"/>
          <w:szCs w:val="24"/>
        </w:rPr>
        <w:t xml:space="preserve">LWV-UMRR ILO </w:t>
      </w:r>
      <w:r w:rsidRPr="00D05F8A">
        <w:rPr>
          <w:rFonts w:ascii="Calibri Light" w:eastAsia="Times New Roman" w:hAnsi="Calibri Light" w:cs="Times New Roman"/>
          <w:color w:val="000000"/>
          <w:sz w:val="24"/>
          <w:szCs w:val="24"/>
        </w:rPr>
        <w:t xml:space="preserve">subject to the instructions of the annual meeting. It shall select delegates to member state conventions and councils and to national conventions and national councils. It shall accept responsibility for such other matters as the national or state boards may from time to time assign to it. It shall have the power to create such special committees as it deems necessary and shall perform such other duties as are specified in these bylaws. </w:t>
      </w:r>
    </w:p>
    <w:p w:rsidR="00D05F8A" w:rsidRPr="00D05F8A" w:rsidRDefault="00D05F8A" w:rsidP="00D05F8A">
      <w:pPr>
        <w:shd w:val="clear" w:color="auto" w:fill="FFFFFF"/>
        <w:spacing w:before="100" w:beforeAutospacing="1" w:after="100" w:afterAutospacing="1" w:line="240" w:lineRule="auto"/>
        <w:rPr>
          <w:rFonts w:ascii="Calibri Light" w:eastAsia="Times New Roman" w:hAnsi="Calibri Light" w:cs="Times New Roman"/>
          <w:b/>
          <w:color w:val="000000"/>
          <w:sz w:val="24"/>
          <w:szCs w:val="24"/>
        </w:rPr>
      </w:pPr>
      <w:r w:rsidRPr="00D05F8A">
        <w:rPr>
          <w:rFonts w:ascii="Calibri Light" w:eastAsia="Times New Roman" w:hAnsi="Calibri Light" w:cs="Times New Roman"/>
          <w:b/>
          <w:color w:val="000000"/>
          <w:sz w:val="24"/>
          <w:szCs w:val="24"/>
        </w:rPr>
        <w:t>Section 11:</w:t>
      </w:r>
      <w:r w:rsidRPr="00D05F8A">
        <w:rPr>
          <w:rFonts w:ascii="Calibri Light" w:eastAsia="Times New Roman" w:hAnsi="Calibri Light" w:cs="Times New Roman"/>
          <w:color w:val="000000"/>
          <w:sz w:val="24"/>
          <w:szCs w:val="24"/>
        </w:rPr>
        <w:t xml:space="preserve"> </w:t>
      </w:r>
      <w:r w:rsidRPr="00D05F8A">
        <w:rPr>
          <w:rFonts w:ascii="Calibri Light" w:eastAsia="Times New Roman" w:hAnsi="Calibri Light" w:cs="Times New Roman"/>
          <w:b/>
          <w:bCs/>
          <w:color w:val="000000"/>
          <w:sz w:val="24"/>
          <w:szCs w:val="24"/>
        </w:rPr>
        <w:t xml:space="preserve">Quorum. </w:t>
      </w:r>
      <w:r w:rsidRPr="00D05F8A">
        <w:rPr>
          <w:rFonts w:ascii="Calibri Light" w:eastAsia="Times New Roman" w:hAnsi="Calibri Light" w:cs="Times New Roman"/>
          <w:color w:val="000000"/>
          <w:sz w:val="24"/>
          <w:szCs w:val="24"/>
        </w:rPr>
        <w:t xml:space="preserve">A quorum shall consist of a simple majority of voting members of the board and include at least one representative from three (3) of the four (4) member state Leagues. Any one or more members of the board may participate by means of electronic communications, including conference telephone, allowing all persons participating in the meeting to communicate with each other at the same time. Participation by such means shall constitute presence in person at a meeting. </w:t>
      </w:r>
    </w:p>
    <w:p w:rsidR="00D05F8A" w:rsidRPr="00D05F8A" w:rsidRDefault="00D05F8A" w:rsidP="00D05F8A">
      <w:pPr>
        <w:shd w:val="clear" w:color="auto" w:fill="FFFFFF"/>
        <w:spacing w:before="100" w:beforeAutospacing="1" w:after="100" w:afterAutospacing="1" w:line="240" w:lineRule="auto"/>
        <w:rPr>
          <w:rFonts w:ascii="Calibri Light" w:eastAsia="Times New Roman" w:hAnsi="Calibri Light" w:cs="Times New Roman"/>
          <w:color w:val="000000"/>
          <w:sz w:val="24"/>
          <w:szCs w:val="24"/>
        </w:rPr>
      </w:pPr>
      <w:r w:rsidRPr="00D05F8A">
        <w:rPr>
          <w:rFonts w:ascii="Calibri Light" w:eastAsia="Times New Roman" w:hAnsi="Calibri Light" w:cs="Times New Roman"/>
          <w:b/>
          <w:color w:val="000000"/>
          <w:sz w:val="24"/>
          <w:szCs w:val="24"/>
        </w:rPr>
        <w:t>Section 12:</w:t>
      </w:r>
      <w:r w:rsidRPr="00D05F8A">
        <w:rPr>
          <w:rFonts w:ascii="Calibri Light" w:eastAsia="Times New Roman" w:hAnsi="Calibri Light" w:cs="Times New Roman"/>
          <w:color w:val="000000"/>
          <w:sz w:val="24"/>
          <w:szCs w:val="24"/>
        </w:rPr>
        <w:t xml:space="preserve"> </w:t>
      </w:r>
      <w:r w:rsidRPr="00D05F8A">
        <w:rPr>
          <w:rFonts w:ascii="Calibri Light" w:eastAsia="Times New Roman" w:hAnsi="Calibri Light" w:cs="Times New Roman"/>
          <w:b/>
          <w:bCs/>
          <w:color w:val="000000"/>
          <w:sz w:val="24"/>
          <w:szCs w:val="24"/>
        </w:rPr>
        <w:t>Meetings</w:t>
      </w:r>
      <w:r w:rsidRPr="00D05F8A">
        <w:rPr>
          <w:rFonts w:ascii="Calibri Light" w:eastAsia="Times New Roman" w:hAnsi="Calibri Light" w:cs="Times New Roman"/>
          <w:color w:val="000000"/>
          <w:sz w:val="24"/>
          <w:szCs w:val="24"/>
        </w:rPr>
        <w:t xml:space="preserve">. There shall be at least six (6) regular meetings of the board annually. Members of the board shall be notified of all regular meetings at least one (1) month previous to such meeting. The chair may call special meetings and shall call a special meeting upon the written request of four (4) members of the board. </w:t>
      </w:r>
    </w:p>
    <w:p w:rsidR="00D05F8A" w:rsidRPr="00D05F8A" w:rsidRDefault="00D05F8A" w:rsidP="00D05F8A">
      <w:pPr>
        <w:spacing w:after="0" w:line="240" w:lineRule="auto"/>
        <w:rPr>
          <w:rFonts w:ascii="Calibri Light" w:eastAsia="Calibri" w:hAnsi="Calibri Light" w:cs="Times New Roman"/>
          <w:sz w:val="24"/>
          <w:szCs w:val="24"/>
        </w:rPr>
      </w:pPr>
      <w:r w:rsidRPr="00D05F8A">
        <w:rPr>
          <w:rFonts w:ascii="Calibri Light" w:eastAsia="Calibri" w:hAnsi="Calibri Light" w:cs="Times New Roman"/>
          <w:b/>
          <w:color w:val="000000"/>
          <w:sz w:val="24"/>
          <w:szCs w:val="24"/>
        </w:rPr>
        <w:t>Section 13:  Written Consent.</w:t>
      </w:r>
      <w:r w:rsidRPr="00D05F8A">
        <w:rPr>
          <w:rFonts w:ascii="Calibri Light" w:eastAsia="Calibri" w:hAnsi="Calibri Light" w:cs="Times New Roman"/>
          <w:color w:val="000000"/>
          <w:sz w:val="24"/>
          <w:szCs w:val="24"/>
        </w:rPr>
        <w:t xml:space="preserve"> In accordance with Section 181.0821, Wis. Stats., any action that would be taken at a meeting of the Board, except for filling vacancies on the Board or on committees or removing any director or </w:t>
      </w:r>
      <w:r w:rsidRPr="00D05F8A">
        <w:rPr>
          <w:rFonts w:ascii="Calibri Light" w:eastAsia="Calibri" w:hAnsi="Calibri Light" w:cs="Times New Roman"/>
          <w:sz w:val="24"/>
          <w:szCs w:val="24"/>
        </w:rPr>
        <w:t>officer, may be taken without a meeting if initiated by the President (Chair) and a consent in writing setting forth the action to be taken, is signed by at least two-thirds (2/3) of all of the Directors, provided all Directors receive notice of the text of the written consent and of its effective date and time.  Any such consent signed by two-thirds (2/3) of all of the Directors has the same effect as a two-thirds (2/3) vote taken at a duly convened meeting of the Board at which a quorum is present and may be stated as such in any document filed with the Wisconsin Department of Financial Institutions.  For purposes of this section, pursuant to § 181.0821(1r) of the Wisconsin Statutes, “in writing” includes a communication that is transmitted or received by electronic means, including electronic mail (“email”), and “signed” includes an electronic signature, as defined in §181.0103(10p) of the Wisconsin Statutes, as amended from time to time.</w:t>
      </w:r>
    </w:p>
    <w:p w:rsidR="00D05F8A" w:rsidRPr="00D05F8A" w:rsidRDefault="00D05F8A" w:rsidP="00D05F8A">
      <w:pPr>
        <w:shd w:val="clear" w:color="auto" w:fill="FFFFFF"/>
        <w:spacing w:before="100" w:beforeAutospacing="1" w:after="100" w:afterAutospacing="1" w:line="240" w:lineRule="auto"/>
        <w:rPr>
          <w:rFonts w:ascii="Calibri Light" w:eastAsia="Times New Roman" w:hAnsi="Calibri Light" w:cs="Times New Roman"/>
          <w:color w:val="000000"/>
          <w:sz w:val="24"/>
          <w:szCs w:val="24"/>
        </w:rPr>
      </w:pPr>
      <w:r w:rsidRPr="00D05F8A">
        <w:rPr>
          <w:rFonts w:ascii="Calibri Light" w:eastAsia="Times New Roman" w:hAnsi="Calibri Light" w:cs="Times New Roman"/>
          <w:b/>
          <w:color w:val="000000"/>
          <w:sz w:val="24"/>
          <w:szCs w:val="24"/>
        </w:rPr>
        <w:t>Section 14:</w:t>
      </w:r>
      <w:r w:rsidRPr="00D05F8A">
        <w:rPr>
          <w:rFonts w:ascii="Calibri Light" w:eastAsia="Times New Roman" w:hAnsi="Calibri Light" w:cs="Times New Roman"/>
          <w:color w:val="000000"/>
          <w:sz w:val="24"/>
          <w:szCs w:val="24"/>
        </w:rPr>
        <w:t xml:space="preserve"> </w:t>
      </w:r>
      <w:r w:rsidRPr="00D05F8A">
        <w:rPr>
          <w:rFonts w:ascii="Calibri Light" w:eastAsia="Times New Roman" w:hAnsi="Calibri Light" w:cs="Times New Roman"/>
          <w:b/>
          <w:bCs/>
          <w:color w:val="000000"/>
          <w:sz w:val="24"/>
          <w:szCs w:val="24"/>
        </w:rPr>
        <w:t>Attendance</w:t>
      </w:r>
      <w:r w:rsidRPr="00D05F8A">
        <w:rPr>
          <w:rFonts w:ascii="Calibri Light" w:eastAsia="Times New Roman" w:hAnsi="Calibri Light" w:cs="Times New Roman"/>
          <w:color w:val="000000"/>
          <w:sz w:val="24"/>
          <w:szCs w:val="24"/>
        </w:rPr>
        <w:t xml:space="preserve">. An officer or director who misses two consecutive meetings may be </w:t>
      </w:r>
      <w:r w:rsidRPr="00D05F8A">
        <w:rPr>
          <w:rFonts w:ascii="Calibri Light" w:eastAsia="Times New Roman" w:hAnsi="Calibri Light" w:cs="Times New Roman"/>
          <w:color w:val="000000"/>
          <w:sz w:val="24"/>
          <w:szCs w:val="24"/>
          <w:u w:val="single"/>
        </w:rPr>
        <w:t>removed</w:t>
      </w:r>
      <w:r w:rsidRPr="00D05F8A">
        <w:rPr>
          <w:rFonts w:ascii="Calibri Light" w:eastAsia="Times New Roman" w:hAnsi="Calibri Light" w:cs="Times New Roman"/>
          <w:color w:val="000000"/>
          <w:sz w:val="24"/>
          <w:szCs w:val="24"/>
        </w:rPr>
        <w:t xml:space="preserve"> by a vote of a simple majority at a regular Board meeting. State Board Presidents will be </w:t>
      </w:r>
      <w:r w:rsidRPr="00D05F8A">
        <w:rPr>
          <w:rFonts w:ascii="Calibri Light" w:eastAsia="Times New Roman" w:hAnsi="Calibri Light" w:cs="Times New Roman"/>
          <w:color w:val="000000"/>
          <w:sz w:val="24"/>
          <w:szCs w:val="24"/>
        </w:rPr>
        <w:lastRenderedPageBreak/>
        <w:t>asked to have their Boards appoint a replacement representative to the LWV UMRR ILO Board if a state representative has two consecutive unexcused Board meetings.</w:t>
      </w:r>
    </w:p>
    <w:p w:rsidR="00D05F8A" w:rsidRPr="00D05F8A" w:rsidRDefault="00D05F8A" w:rsidP="00D05F8A">
      <w:pPr>
        <w:shd w:val="clear" w:color="auto" w:fill="FFFFFF"/>
        <w:spacing w:before="100" w:beforeAutospacing="1" w:after="100" w:afterAutospacing="1" w:line="240" w:lineRule="auto"/>
        <w:rPr>
          <w:rFonts w:ascii="Calibri Light" w:eastAsia="Times New Roman" w:hAnsi="Calibri Light" w:cs="Times New Roman"/>
          <w:color w:val="000000"/>
          <w:sz w:val="24"/>
          <w:szCs w:val="24"/>
        </w:rPr>
      </w:pPr>
      <w:r w:rsidRPr="00D05F8A">
        <w:rPr>
          <w:rFonts w:ascii="Calibri Light" w:eastAsia="Times New Roman" w:hAnsi="Calibri Light" w:cs="Times New Roman"/>
          <w:b/>
          <w:bCs/>
          <w:color w:val="000000"/>
          <w:sz w:val="24"/>
          <w:szCs w:val="24"/>
        </w:rPr>
        <w:t>Section 15: Vacancies</w:t>
      </w:r>
      <w:r w:rsidRPr="00D05F8A">
        <w:rPr>
          <w:rFonts w:ascii="Calibri Light" w:eastAsia="Times New Roman" w:hAnsi="Calibri Light" w:cs="Times New Roman"/>
          <w:color w:val="000000"/>
          <w:sz w:val="24"/>
          <w:szCs w:val="24"/>
        </w:rPr>
        <w:t xml:space="preserve">. If a vacancy </w:t>
      </w:r>
      <w:r w:rsidRPr="00D05F8A">
        <w:rPr>
          <w:rFonts w:ascii="Calibri Light" w:eastAsia="Times New Roman" w:hAnsi="Calibri Light" w:cs="Times New Roman"/>
          <w:sz w:val="24"/>
          <w:szCs w:val="24"/>
        </w:rPr>
        <w:t>in an officer position or the position of Director of Communications occurs, the Board</w:t>
      </w:r>
      <w:r w:rsidRPr="00D05F8A">
        <w:rPr>
          <w:rFonts w:ascii="Calibri Light" w:eastAsia="Times New Roman" w:hAnsi="Calibri Light" w:cs="Times New Roman"/>
          <w:color w:val="000000"/>
          <w:sz w:val="24"/>
          <w:szCs w:val="24"/>
        </w:rPr>
        <w:t xml:space="preserve"> will appoint an individual to fulfill that position until the term is completed.</w:t>
      </w:r>
    </w:p>
    <w:p w:rsidR="00D05F8A" w:rsidRPr="00D05F8A" w:rsidRDefault="00D05F8A" w:rsidP="00D05F8A">
      <w:pPr>
        <w:shd w:val="clear" w:color="auto" w:fill="FFFFFF"/>
        <w:spacing w:before="100" w:beforeAutospacing="1" w:after="100" w:afterAutospacing="1" w:line="240" w:lineRule="auto"/>
        <w:rPr>
          <w:rFonts w:ascii="Calibri Light" w:eastAsia="Times New Roman" w:hAnsi="Calibri Light" w:cs="Times New Roman"/>
          <w:b/>
          <w:bCs/>
          <w:sz w:val="24"/>
          <w:szCs w:val="24"/>
        </w:rPr>
      </w:pPr>
      <w:r w:rsidRPr="00D05F8A">
        <w:rPr>
          <w:rFonts w:ascii="Calibri Light" w:eastAsia="Times New Roman" w:hAnsi="Calibri Light" w:cs="Times New Roman"/>
          <w:b/>
          <w:bCs/>
          <w:sz w:val="24"/>
          <w:szCs w:val="24"/>
        </w:rPr>
        <w:t>ARTICLE V</w:t>
      </w:r>
      <w:r>
        <w:rPr>
          <w:rFonts w:ascii="Calibri Light" w:eastAsia="Times New Roman" w:hAnsi="Calibri Light" w:cs="Times New Roman"/>
          <w:b/>
          <w:bCs/>
          <w:sz w:val="24"/>
          <w:szCs w:val="24"/>
        </w:rPr>
        <w:t xml:space="preserve"> –</w:t>
      </w:r>
      <w:r w:rsidRPr="00D05F8A">
        <w:rPr>
          <w:rFonts w:ascii="Calibri Light" w:eastAsia="Times New Roman" w:hAnsi="Calibri Light" w:cs="Times New Roman"/>
          <w:b/>
          <w:bCs/>
          <w:sz w:val="24"/>
          <w:szCs w:val="24"/>
        </w:rPr>
        <w:t xml:space="preserve"> ANNUAL MEETING</w:t>
      </w:r>
    </w:p>
    <w:p w:rsidR="00D05F8A" w:rsidRPr="00D05F8A" w:rsidRDefault="00D05F8A" w:rsidP="00D05F8A">
      <w:pPr>
        <w:shd w:val="clear" w:color="auto" w:fill="FFFFFF"/>
        <w:spacing w:before="100" w:beforeAutospacing="1" w:after="100" w:afterAutospacing="1" w:line="240" w:lineRule="auto"/>
        <w:rPr>
          <w:rFonts w:ascii="Calibri Light" w:eastAsia="Times New Roman" w:hAnsi="Calibri Light" w:cs="Times New Roman"/>
          <w:sz w:val="24"/>
          <w:szCs w:val="24"/>
        </w:rPr>
      </w:pPr>
      <w:r w:rsidRPr="00D05F8A">
        <w:rPr>
          <w:rFonts w:ascii="Calibri Light" w:eastAsia="Times New Roman" w:hAnsi="Calibri Light" w:cs="Times New Roman"/>
          <w:b/>
          <w:sz w:val="24"/>
          <w:szCs w:val="24"/>
        </w:rPr>
        <w:t>Section 1:</w:t>
      </w:r>
      <w:r w:rsidRPr="00D05F8A">
        <w:rPr>
          <w:rFonts w:ascii="Calibri Light" w:eastAsia="Times New Roman" w:hAnsi="Calibri Light" w:cs="Times New Roman"/>
          <w:sz w:val="24"/>
          <w:szCs w:val="24"/>
        </w:rPr>
        <w:t xml:space="preserve"> </w:t>
      </w:r>
      <w:r w:rsidRPr="00D05F8A">
        <w:rPr>
          <w:rFonts w:ascii="Calibri Light" w:eastAsia="Times New Roman" w:hAnsi="Calibri Light" w:cs="Times New Roman"/>
          <w:b/>
          <w:bCs/>
          <w:sz w:val="24"/>
          <w:szCs w:val="24"/>
        </w:rPr>
        <w:t xml:space="preserve">Date. </w:t>
      </w:r>
      <w:r w:rsidRPr="00D05F8A">
        <w:rPr>
          <w:rFonts w:ascii="Calibri Light" w:eastAsia="Times New Roman" w:hAnsi="Calibri Light" w:cs="Times New Roman"/>
          <w:sz w:val="24"/>
          <w:szCs w:val="24"/>
        </w:rPr>
        <w:t xml:space="preserve">The date of the annual meeting shall be determined by the </w:t>
      </w:r>
      <w:r w:rsidRPr="00D05F8A">
        <w:rPr>
          <w:rFonts w:ascii="Calibri Light" w:eastAsia="Times New Roman" w:hAnsi="Calibri Light" w:cs="Times New Roman"/>
          <w:b/>
          <w:bCs/>
          <w:sz w:val="24"/>
          <w:szCs w:val="24"/>
        </w:rPr>
        <w:t xml:space="preserve">LWV-UMRR ILO </w:t>
      </w:r>
      <w:r w:rsidRPr="00D05F8A">
        <w:rPr>
          <w:rFonts w:ascii="Calibri Light" w:eastAsia="Times New Roman" w:hAnsi="Calibri Light" w:cs="Times New Roman"/>
          <w:sz w:val="24"/>
          <w:szCs w:val="24"/>
        </w:rPr>
        <w:t>board.</w:t>
      </w:r>
    </w:p>
    <w:p w:rsidR="00D05F8A" w:rsidRPr="00D05F8A" w:rsidRDefault="00D05F8A" w:rsidP="00D05F8A">
      <w:pPr>
        <w:shd w:val="clear" w:color="auto" w:fill="FFFFFF"/>
        <w:spacing w:before="100" w:beforeAutospacing="1" w:after="100" w:afterAutospacing="1" w:line="240" w:lineRule="auto"/>
        <w:rPr>
          <w:rFonts w:ascii="Calibri Light" w:eastAsia="Times New Roman" w:hAnsi="Calibri Light" w:cs="Times New Roman"/>
          <w:sz w:val="24"/>
          <w:szCs w:val="24"/>
        </w:rPr>
      </w:pPr>
      <w:r w:rsidRPr="00D05F8A">
        <w:rPr>
          <w:rFonts w:ascii="Calibri Light" w:eastAsia="Times New Roman" w:hAnsi="Calibri Light" w:cs="Times New Roman"/>
          <w:b/>
          <w:sz w:val="24"/>
          <w:szCs w:val="24"/>
        </w:rPr>
        <w:t>Section 2:</w:t>
      </w:r>
      <w:r w:rsidRPr="00D05F8A">
        <w:rPr>
          <w:rFonts w:ascii="Calibri Light" w:eastAsia="Times New Roman" w:hAnsi="Calibri Light" w:cs="Times New Roman"/>
          <w:sz w:val="24"/>
          <w:szCs w:val="24"/>
        </w:rPr>
        <w:t xml:space="preserve"> </w:t>
      </w:r>
      <w:r w:rsidRPr="00D05F8A">
        <w:rPr>
          <w:rFonts w:ascii="Calibri Light" w:eastAsia="Times New Roman" w:hAnsi="Calibri Light" w:cs="Times New Roman"/>
          <w:b/>
          <w:bCs/>
          <w:sz w:val="24"/>
          <w:szCs w:val="24"/>
        </w:rPr>
        <w:t xml:space="preserve">Place. </w:t>
      </w:r>
      <w:r w:rsidRPr="00D05F8A">
        <w:rPr>
          <w:rFonts w:ascii="Calibri Light" w:eastAsia="Times New Roman" w:hAnsi="Calibri Light" w:cs="Times New Roman"/>
          <w:sz w:val="24"/>
          <w:szCs w:val="24"/>
        </w:rPr>
        <w:t xml:space="preserve">The location of each annual meeting shall be determined by the </w:t>
      </w:r>
      <w:r w:rsidRPr="00D05F8A">
        <w:rPr>
          <w:rFonts w:ascii="Calibri Light" w:eastAsia="Times New Roman" w:hAnsi="Calibri Light" w:cs="Times New Roman"/>
          <w:b/>
          <w:bCs/>
          <w:sz w:val="24"/>
          <w:szCs w:val="24"/>
        </w:rPr>
        <w:t xml:space="preserve">LWV-UMRR ILO </w:t>
      </w:r>
      <w:r w:rsidRPr="00D05F8A">
        <w:rPr>
          <w:rFonts w:ascii="Calibri Light" w:eastAsia="Times New Roman" w:hAnsi="Calibri Light" w:cs="Times New Roman"/>
          <w:sz w:val="24"/>
          <w:szCs w:val="24"/>
        </w:rPr>
        <w:t>board. The place shall rotate around the four states.</w:t>
      </w:r>
    </w:p>
    <w:p w:rsidR="00D05F8A" w:rsidRPr="00D05F8A" w:rsidRDefault="00D05F8A" w:rsidP="00D05F8A">
      <w:pPr>
        <w:shd w:val="clear" w:color="auto" w:fill="FFFFFF"/>
        <w:spacing w:before="100" w:beforeAutospacing="1" w:after="100" w:afterAutospacing="1" w:line="240" w:lineRule="auto"/>
        <w:rPr>
          <w:rFonts w:ascii="Calibri Light" w:eastAsia="Times New Roman" w:hAnsi="Calibri Light" w:cs="Times New Roman"/>
          <w:sz w:val="24"/>
          <w:szCs w:val="24"/>
        </w:rPr>
      </w:pPr>
      <w:r w:rsidRPr="00D05F8A">
        <w:rPr>
          <w:rFonts w:ascii="Calibri Light" w:eastAsia="Times New Roman" w:hAnsi="Calibri Light" w:cs="Times New Roman"/>
          <w:b/>
          <w:sz w:val="24"/>
          <w:szCs w:val="24"/>
        </w:rPr>
        <w:t>Section 3:</w:t>
      </w:r>
      <w:r w:rsidRPr="00D05F8A">
        <w:rPr>
          <w:rFonts w:ascii="Calibri Light" w:eastAsia="Times New Roman" w:hAnsi="Calibri Light" w:cs="Times New Roman"/>
          <w:sz w:val="24"/>
          <w:szCs w:val="24"/>
        </w:rPr>
        <w:t xml:space="preserve"> </w:t>
      </w:r>
      <w:r w:rsidRPr="00D05F8A">
        <w:rPr>
          <w:rFonts w:ascii="Calibri Light" w:eastAsia="Times New Roman" w:hAnsi="Calibri Light" w:cs="Times New Roman"/>
          <w:b/>
          <w:bCs/>
          <w:sz w:val="24"/>
          <w:szCs w:val="24"/>
        </w:rPr>
        <w:t xml:space="preserve">Composition. </w:t>
      </w:r>
      <w:r w:rsidRPr="00D05F8A">
        <w:rPr>
          <w:rFonts w:ascii="Calibri Light" w:eastAsia="Times New Roman" w:hAnsi="Calibri Light" w:cs="Times New Roman"/>
          <w:sz w:val="24"/>
          <w:szCs w:val="24"/>
        </w:rPr>
        <w:t xml:space="preserve">The annual meeting shall be composed of the following voting delegates: </w:t>
      </w:r>
    </w:p>
    <w:p w:rsidR="00D05F8A" w:rsidRPr="00D05F8A" w:rsidRDefault="00D05F8A" w:rsidP="00D05F8A">
      <w:pPr>
        <w:shd w:val="clear" w:color="auto" w:fill="FFFFFF"/>
        <w:spacing w:before="100" w:beforeAutospacing="1" w:after="100" w:afterAutospacing="1" w:line="240" w:lineRule="auto"/>
        <w:ind w:left="1080" w:hanging="360"/>
        <w:rPr>
          <w:rFonts w:ascii="Calibri Light" w:eastAsia="Times New Roman" w:hAnsi="Calibri Light" w:cs="Times New Roman"/>
          <w:sz w:val="24"/>
          <w:szCs w:val="24"/>
        </w:rPr>
      </w:pPr>
      <w:r w:rsidRPr="00D05F8A">
        <w:rPr>
          <w:rFonts w:ascii="Calibri Light" w:eastAsia="Times New Roman" w:hAnsi="Calibri Light" w:cs="Times New Roman"/>
          <w:sz w:val="24"/>
          <w:szCs w:val="24"/>
        </w:rPr>
        <w:t xml:space="preserve">(a)  One delegate from each member League that is current in its dues payment. Any League may designate a member of another League to serve as its proxy. </w:t>
      </w:r>
    </w:p>
    <w:p w:rsidR="00D05F8A" w:rsidRPr="00D05F8A" w:rsidRDefault="00D05F8A" w:rsidP="00D05F8A">
      <w:pPr>
        <w:shd w:val="clear" w:color="auto" w:fill="FFFFFF"/>
        <w:spacing w:before="100" w:beforeAutospacing="1" w:after="100" w:afterAutospacing="1" w:line="240" w:lineRule="auto"/>
        <w:ind w:left="1080" w:hanging="360"/>
        <w:rPr>
          <w:rFonts w:ascii="Calibri Light" w:eastAsia="Times New Roman" w:hAnsi="Calibri Light" w:cs="Times New Roman"/>
          <w:sz w:val="24"/>
          <w:szCs w:val="24"/>
        </w:rPr>
      </w:pPr>
      <w:r w:rsidRPr="00D05F8A">
        <w:rPr>
          <w:rFonts w:ascii="Calibri Light" w:eastAsia="Times New Roman" w:hAnsi="Calibri Light" w:cs="Times New Roman"/>
          <w:sz w:val="24"/>
          <w:szCs w:val="24"/>
        </w:rPr>
        <w:t xml:space="preserve">(b)  Members of the board. </w:t>
      </w:r>
    </w:p>
    <w:p w:rsidR="00D05F8A" w:rsidRPr="00D05F8A" w:rsidRDefault="00D05F8A" w:rsidP="00D05F8A">
      <w:pPr>
        <w:shd w:val="clear" w:color="auto" w:fill="FFFFFF"/>
        <w:spacing w:before="100" w:beforeAutospacing="1" w:after="100" w:afterAutospacing="1" w:line="240" w:lineRule="auto"/>
        <w:rPr>
          <w:rFonts w:ascii="Calibri Light" w:eastAsia="Times New Roman" w:hAnsi="Calibri Light" w:cs="Times New Roman"/>
          <w:sz w:val="24"/>
          <w:szCs w:val="24"/>
        </w:rPr>
      </w:pPr>
      <w:r w:rsidRPr="00D05F8A">
        <w:rPr>
          <w:rFonts w:ascii="Calibri Light" w:eastAsia="Times New Roman" w:hAnsi="Calibri Light" w:cs="Times New Roman"/>
          <w:b/>
          <w:sz w:val="24"/>
          <w:szCs w:val="24"/>
        </w:rPr>
        <w:t xml:space="preserve">Section 4: </w:t>
      </w:r>
      <w:r w:rsidRPr="00D05F8A">
        <w:rPr>
          <w:rFonts w:ascii="Calibri Light" w:eastAsia="Times New Roman" w:hAnsi="Calibri Light" w:cs="Times New Roman"/>
          <w:sz w:val="24"/>
          <w:szCs w:val="24"/>
        </w:rPr>
        <w:t xml:space="preserve"> </w:t>
      </w:r>
      <w:r w:rsidRPr="00D05F8A">
        <w:rPr>
          <w:rFonts w:ascii="Calibri Light" w:eastAsia="Times New Roman" w:hAnsi="Calibri Light" w:cs="Times New Roman"/>
          <w:b/>
          <w:bCs/>
          <w:sz w:val="24"/>
          <w:szCs w:val="24"/>
        </w:rPr>
        <w:t xml:space="preserve">Qualification and Voting. </w:t>
      </w:r>
      <w:r w:rsidRPr="00D05F8A">
        <w:rPr>
          <w:rFonts w:ascii="Calibri Light" w:eastAsia="Times New Roman" w:hAnsi="Calibri Light" w:cs="Times New Roman"/>
          <w:sz w:val="24"/>
          <w:szCs w:val="24"/>
        </w:rPr>
        <w:t xml:space="preserve">Each delegate shall be a member and shall be entitled to one vote. </w:t>
      </w:r>
    </w:p>
    <w:p w:rsidR="00D05F8A" w:rsidRPr="00D05F8A" w:rsidRDefault="00D05F8A" w:rsidP="00D05F8A">
      <w:pPr>
        <w:shd w:val="clear" w:color="auto" w:fill="FFFFFF"/>
        <w:spacing w:before="100" w:beforeAutospacing="1" w:after="100" w:afterAutospacing="1" w:line="240" w:lineRule="auto"/>
        <w:rPr>
          <w:rFonts w:ascii="Calibri Light" w:eastAsia="Times New Roman" w:hAnsi="Calibri Light" w:cs="Times New Roman"/>
          <w:sz w:val="24"/>
          <w:szCs w:val="24"/>
        </w:rPr>
      </w:pPr>
      <w:r w:rsidRPr="00D05F8A">
        <w:rPr>
          <w:rFonts w:ascii="Calibri Light" w:eastAsia="Times New Roman" w:hAnsi="Calibri Light" w:cs="Times New Roman"/>
          <w:b/>
          <w:sz w:val="24"/>
          <w:szCs w:val="24"/>
        </w:rPr>
        <w:t>Section 5:</w:t>
      </w:r>
      <w:r w:rsidRPr="00D05F8A">
        <w:rPr>
          <w:rFonts w:ascii="Calibri Light" w:eastAsia="Times New Roman" w:hAnsi="Calibri Light" w:cs="Times New Roman"/>
          <w:sz w:val="24"/>
          <w:szCs w:val="24"/>
        </w:rPr>
        <w:t xml:space="preserve"> </w:t>
      </w:r>
      <w:r w:rsidRPr="00D05F8A">
        <w:rPr>
          <w:rFonts w:ascii="Calibri Light" w:eastAsia="Times New Roman" w:hAnsi="Calibri Light" w:cs="Times New Roman"/>
          <w:b/>
          <w:bCs/>
          <w:sz w:val="24"/>
          <w:szCs w:val="24"/>
        </w:rPr>
        <w:t xml:space="preserve">Powers. </w:t>
      </w:r>
      <w:r w:rsidRPr="00D05F8A">
        <w:rPr>
          <w:rFonts w:ascii="Calibri Light" w:eastAsia="Times New Roman" w:hAnsi="Calibri Light" w:cs="Times New Roman"/>
          <w:sz w:val="24"/>
          <w:szCs w:val="24"/>
        </w:rPr>
        <w:t xml:space="preserve">The annual meeting shall consider and authorize a program for study and action, shall elect officers, shall adopt a budget for the ensuing year, and shall transact such other business as may properly come before it. </w:t>
      </w:r>
    </w:p>
    <w:p w:rsidR="00D05F8A" w:rsidRPr="00D05F8A" w:rsidRDefault="00D05F8A" w:rsidP="00D05F8A">
      <w:pPr>
        <w:shd w:val="clear" w:color="auto" w:fill="FFFFFF"/>
        <w:spacing w:before="100" w:beforeAutospacing="1" w:after="100" w:afterAutospacing="1" w:line="240" w:lineRule="auto"/>
        <w:rPr>
          <w:rFonts w:ascii="Calibri Light" w:eastAsia="Times New Roman" w:hAnsi="Calibri Light" w:cs="Times New Roman"/>
          <w:sz w:val="24"/>
          <w:szCs w:val="24"/>
        </w:rPr>
      </w:pPr>
      <w:r w:rsidRPr="00D05F8A">
        <w:rPr>
          <w:rFonts w:ascii="Calibri Light" w:eastAsia="Times New Roman" w:hAnsi="Calibri Light" w:cs="Times New Roman"/>
          <w:b/>
          <w:bCs/>
          <w:sz w:val="24"/>
          <w:szCs w:val="24"/>
        </w:rPr>
        <w:t> Section 6: Required representation at Annual Meeting/Quorum</w:t>
      </w:r>
      <w:r w:rsidRPr="00D05F8A">
        <w:rPr>
          <w:rFonts w:ascii="Calibri Light" w:eastAsia="Times New Roman" w:hAnsi="Calibri Light" w:cs="Times New Roman"/>
          <w:sz w:val="24"/>
          <w:szCs w:val="24"/>
        </w:rPr>
        <w:t>.  At least one League from each member state and at least one- fifth (1/5) of the member local Leagues must be represented at the annual meeting for any actions to be taken.   Decisions can be approved by a simple majority of the voting delegates registered at the annual meeting.  </w:t>
      </w:r>
    </w:p>
    <w:p w:rsidR="00D05F8A" w:rsidRPr="00D05F8A" w:rsidRDefault="00D05F8A" w:rsidP="00D05F8A">
      <w:pPr>
        <w:shd w:val="clear" w:color="auto" w:fill="FFFFFF"/>
        <w:spacing w:before="100" w:beforeAutospacing="1" w:after="100" w:afterAutospacing="1" w:line="240" w:lineRule="auto"/>
        <w:rPr>
          <w:rFonts w:ascii="Calibri Light" w:eastAsia="Times New Roman" w:hAnsi="Calibri Light" w:cs="Times New Roman"/>
          <w:sz w:val="24"/>
          <w:szCs w:val="24"/>
        </w:rPr>
      </w:pPr>
      <w:r w:rsidRPr="00D05F8A">
        <w:rPr>
          <w:rFonts w:ascii="Calibri Light" w:eastAsia="Times New Roman" w:hAnsi="Calibri Light" w:cs="Times New Roman"/>
          <w:b/>
          <w:bCs/>
          <w:sz w:val="24"/>
          <w:szCs w:val="24"/>
        </w:rPr>
        <w:t xml:space="preserve">ARTICLE VI– NOMINATIONS AND ELECTIONS </w:t>
      </w:r>
    </w:p>
    <w:p w:rsidR="00D05F8A" w:rsidRPr="00D05F8A" w:rsidRDefault="00D05F8A" w:rsidP="00D05F8A">
      <w:pPr>
        <w:shd w:val="clear" w:color="auto" w:fill="FFFFFF"/>
        <w:spacing w:before="100" w:beforeAutospacing="1" w:after="100" w:afterAutospacing="1" w:line="240" w:lineRule="auto"/>
        <w:rPr>
          <w:rFonts w:ascii="Calibri Light" w:eastAsia="Times New Roman" w:hAnsi="Calibri Light" w:cs="Times New Roman"/>
          <w:sz w:val="24"/>
          <w:szCs w:val="24"/>
        </w:rPr>
      </w:pPr>
      <w:r w:rsidRPr="00D05F8A">
        <w:rPr>
          <w:rFonts w:ascii="Calibri Light" w:eastAsia="Times New Roman" w:hAnsi="Calibri Light" w:cs="Times New Roman"/>
          <w:b/>
          <w:sz w:val="24"/>
          <w:szCs w:val="24"/>
        </w:rPr>
        <w:t>Section 1:</w:t>
      </w:r>
      <w:r w:rsidRPr="00D05F8A">
        <w:rPr>
          <w:rFonts w:ascii="Calibri Light" w:eastAsia="Times New Roman" w:hAnsi="Calibri Light" w:cs="Times New Roman"/>
          <w:sz w:val="24"/>
          <w:szCs w:val="24"/>
        </w:rPr>
        <w:t xml:space="preserve"> </w:t>
      </w:r>
      <w:r w:rsidRPr="00D05F8A">
        <w:rPr>
          <w:rFonts w:ascii="Calibri Light" w:eastAsia="Times New Roman" w:hAnsi="Calibri Light" w:cs="Times New Roman"/>
          <w:b/>
          <w:bCs/>
          <w:sz w:val="24"/>
          <w:szCs w:val="24"/>
        </w:rPr>
        <w:t xml:space="preserve">Nominating Committee. </w:t>
      </w:r>
      <w:r w:rsidRPr="00D05F8A">
        <w:rPr>
          <w:rFonts w:ascii="Calibri Light" w:eastAsia="Times New Roman" w:hAnsi="Calibri Light" w:cs="Times New Roman"/>
          <w:sz w:val="24"/>
          <w:szCs w:val="24"/>
        </w:rPr>
        <w:t xml:space="preserve">The nominating committee shall consist of at least five (5) members, up to two (2) of whom may be members of the board. There shall be a member from each of the four (4) states. The chair of the nominating committee shall not be a member of the board, and shall be elected at the annual meeting. The nomination of the nominating committee chair shall be made by the current nominating committee. The other members of the committee shall be appointed by the board. Vacancies shall be filled by the board. </w:t>
      </w:r>
    </w:p>
    <w:p w:rsidR="00D05F8A" w:rsidRPr="00D05F8A" w:rsidRDefault="00D05F8A" w:rsidP="00D05F8A">
      <w:pPr>
        <w:shd w:val="clear" w:color="auto" w:fill="FFFFFF"/>
        <w:spacing w:before="100" w:beforeAutospacing="1" w:after="100" w:afterAutospacing="1" w:line="240" w:lineRule="auto"/>
        <w:rPr>
          <w:rFonts w:ascii="Calibri Light" w:eastAsia="Times New Roman" w:hAnsi="Calibri Light" w:cs="Times New Roman"/>
          <w:sz w:val="24"/>
          <w:szCs w:val="24"/>
        </w:rPr>
      </w:pPr>
      <w:r w:rsidRPr="00D05F8A">
        <w:rPr>
          <w:rFonts w:ascii="Calibri Light" w:eastAsia="Times New Roman" w:hAnsi="Calibri Light" w:cs="Times New Roman"/>
          <w:b/>
          <w:sz w:val="24"/>
          <w:szCs w:val="24"/>
        </w:rPr>
        <w:t>Section 2:</w:t>
      </w:r>
      <w:r w:rsidRPr="00D05F8A">
        <w:rPr>
          <w:rFonts w:ascii="Calibri Light" w:eastAsia="Times New Roman" w:hAnsi="Calibri Light" w:cs="Times New Roman"/>
          <w:sz w:val="24"/>
          <w:szCs w:val="24"/>
        </w:rPr>
        <w:t xml:space="preserve"> </w:t>
      </w:r>
      <w:r w:rsidRPr="00D05F8A">
        <w:rPr>
          <w:rFonts w:ascii="Calibri Light" w:eastAsia="Times New Roman" w:hAnsi="Calibri Light" w:cs="Times New Roman"/>
          <w:b/>
          <w:bCs/>
          <w:sz w:val="24"/>
          <w:szCs w:val="24"/>
        </w:rPr>
        <w:t xml:space="preserve">Suggestions for Nominations. </w:t>
      </w:r>
      <w:r w:rsidRPr="00D05F8A">
        <w:rPr>
          <w:rFonts w:ascii="Calibri Light" w:eastAsia="Times New Roman" w:hAnsi="Calibri Light" w:cs="Times New Roman"/>
          <w:sz w:val="24"/>
          <w:szCs w:val="24"/>
        </w:rPr>
        <w:t xml:space="preserve">At least four (4) months prior to the annual meeting, the chair of the nominating committee shall request suggestions for nominations for offices to be filled. </w:t>
      </w:r>
      <w:r w:rsidRPr="00D05F8A">
        <w:rPr>
          <w:rFonts w:ascii="Calibri Light" w:eastAsia="Times New Roman" w:hAnsi="Calibri Light" w:cs="Times New Roman"/>
          <w:sz w:val="24"/>
          <w:szCs w:val="24"/>
        </w:rPr>
        <w:lastRenderedPageBreak/>
        <w:t xml:space="preserve">The request will be made to the president of each member League. Suggestions shall be sent to the chair of the nominating committee at least two (2) months before the annual meeting. </w:t>
      </w:r>
    </w:p>
    <w:p w:rsidR="00D05F8A" w:rsidRPr="00D05F8A" w:rsidRDefault="00D05F8A" w:rsidP="00D05F8A">
      <w:pPr>
        <w:shd w:val="clear" w:color="auto" w:fill="FFFFFF"/>
        <w:spacing w:before="100" w:beforeAutospacing="1" w:after="100" w:afterAutospacing="1" w:line="240" w:lineRule="auto"/>
        <w:rPr>
          <w:rFonts w:ascii="Calibri Light" w:eastAsia="Times New Roman" w:hAnsi="Calibri Light" w:cs="Times New Roman"/>
          <w:sz w:val="24"/>
          <w:szCs w:val="24"/>
        </w:rPr>
      </w:pPr>
      <w:r w:rsidRPr="00D05F8A">
        <w:rPr>
          <w:rFonts w:ascii="Calibri Light" w:eastAsia="Times New Roman" w:hAnsi="Calibri Light" w:cs="Times New Roman"/>
          <w:b/>
          <w:sz w:val="24"/>
          <w:szCs w:val="24"/>
        </w:rPr>
        <w:t>Section 3:</w:t>
      </w:r>
      <w:r w:rsidRPr="00D05F8A">
        <w:rPr>
          <w:rFonts w:ascii="Calibri Light" w:eastAsia="Times New Roman" w:hAnsi="Calibri Light" w:cs="Times New Roman"/>
          <w:sz w:val="24"/>
          <w:szCs w:val="24"/>
        </w:rPr>
        <w:t xml:space="preserve"> </w:t>
      </w:r>
      <w:r w:rsidRPr="00D05F8A">
        <w:rPr>
          <w:rFonts w:ascii="Calibri Light" w:eastAsia="Times New Roman" w:hAnsi="Calibri Light" w:cs="Times New Roman"/>
          <w:b/>
          <w:bCs/>
          <w:sz w:val="24"/>
          <w:szCs w:val="24"/>
        </w:rPr>
        <w:t xml:space="preserve">Report of the Nominating Committee and Nominations from the floor. </w:t>
      </w:r>
      <w:r w:rsidRPr="00D05F8A">
        <w:rPr>
          <w:rFonts w:ascii="Calibri Light" w:eastAsia="Times New Roman" w:hAnsi="Calibri Light" w:cs="Times New Roman"/>
          <w:sz w:val="24"/>
          <w:szCs w:val="24"/>
        </w:rPr>
        <w:t xml:space="preserve">The report of the nominating committee of its nominations for officers, directors, and the nomination committee chair shall be sent to the member Leagues at a minimum of one (1) month before the date of the annual meeting. The report of the nominating committee shall be presented to the annual meeting during the business session. Immediately following the presentation of this report, nominations may be made from the floor, provided that the consent of the nominee shall have been secured. The election shall be conducted at the time specified in the Annual Meeting Agenda. </w:t>
      </w:r>
    </w:p>
    <w:p w:rsidR="00D05F8A" w:rsidRPr="00D05F8A" w:rsidRDefault="00D05F8A" w:rsidP="00D05F8A">
      <w:pPr>
        <w:shd w:val="clear" w:color="auto" w:fill="FFFFFF"/>
        <w:spacing w:before="100" w:beforeAutospacing="1" w:after="100" w:afterAutospacing="1" w:line="240" w:lineRule="auto"/>
        <w:rPr>
          <w:rFonts w:ascii="Calibri Light" w:eastAsia="Times New Roman" w:hAnsi="Calibri Light" w:cs="Times New Roman"/>
          <w:sz w:val="24"/>
          <w:szCs w:val="24"/>
        </w:rPr>
      </w:pPr>
      <w:r w:rsidRPr="00D05F8A">
        <w:rPr>
          <w:rFonts w:ascii="Calibri Light" w:eastAsia="Times New Roman" w:hAnsi="Calibri Light" w:cs="Times New Roman"/>
          <w:b/>
          <w:sz w:val="24"/>
          <w:szCs w:val="24"/>
        </w:rPr>
        <w:t>Section 4:</w:t>
      </w:r>
      <w:r w:rsidRPr="00D05F8A">
        <w:rPr>
          <w:rFonts w:ascii="Calibri Light" w:eastAsia="Times New Roman" w:hAnsi="Calibri Light" w:cs="Times New Roman"/>
          <w:sz w:val="24"/>
          <w:szCs w:val="24"/>
        </w:rPr>
        <w:t xml:space="preserve"> </w:t>
      </w:r>
      <w:r w:rsidRPr="00D05F8A">
        <w:rPr>
          <w:rFonts w:ascii="Calibri Light" w:eastAsia="Times New Roman" w:hAnsi="Calibri Light" w:cs="Times New Roman"/>
          <w:b/>
          <w:bCs/>
          <w:sz w:val="24"/>
          <w:szCs w:val="24"/>
        </w:rPr>
        <w:t xml:space="preserve">Election. </w:t>
      </w:r>
      <w:r w:rsidRPr="00D05F8A">
        <w:rPr>
          <w:rFonts w:ascii="Calibri Light" w:eastAsia="Times New Roman" w:hAnsi="Calibri Light" w:cs="Times New Roman"/>
          <w:sz w:val="24"/>
          <w:szCs w:val="24"/>
        </w:rPr>
        <w:t xml:space="preserve">The election shall be by a written ballot except when there is but one (1) nominee for each office in which case the convention can move to accept the slate by acclamation.   A majority of the votes cast shall constitute an election. </w:t>
      </w:r>
    </w:p>
    <w:p w:rsidR="00D05F8A" w:rsidRPr="00D05F8A" w:rsidRDefault="00D05F8A" w:rsidP="00D05F8A">
      <w:pPr>
        <w:shd w:val="clear" w:color="auto" w:fill="FFFFFF"/>
        <w:spacing w:before="100" w:beforeAutospacing="1" w:after="100" w:afterAutospacing="1" w:line="240" w:lineRule="auto"/>
        <w:rPr>
          <w:rFonts w:ascii="Calibri Light" w:eastAsia="Times New Roman" w:hAnsi="Calibri Light" w:cs="Times New Roman"/>
          <w:sz w:val="24"/>
          <w:szCs w:val="24"/>
        </w:rPr>
      </w:pPr>
      <w:r w:rsidRPr="00D05F8A">
        <w:rPr>
          <w:rFonts w:ascii="Calibri Light" w:eastAsia="Times New Roman" w:hAnsi="Calibri Light" w:cs="Times New Roman"/>
          <w:b/>
          <w:bCs/>
          <w:sz w:val="24"/>
          <w:szCs w:val="24"/>
        </w:rPr>
        <w:t xml:space="preserve">ARTICLE VII – PRINCIPLES AND PROGRAM </w:t>
      </w:r>
    </w:p>
    <w:p w:rsidR="00D05F8A" w:rsidRPr="00D05F8A" w:rsidRDefault="00D05F8A" w:rsidP="00D05F8A">
      <w:pPr>
        <w:shd w:val="clear" w:color="auto" w:fill="FFFFFF"/>
        <w:spacing w:before="100" w:beforeAutospacing="1" w:after="100" w:afterAutospacing="1" w:line="240" w:lineRule="auto"/>
        <w:rPr>
          <w:rFonts w:ascii="Calibri Light" w:eastAsia="Times New Roman" w:hAnsi="Calibri Light" w:cs="Times New Roman"/>
          <w:sz w:val="24"/>
          <w:szCs w:val="24"/>
        </w:rPr>
      </w:pPr>
      <w:r w:rsidRPr="00D05F8A">
        <w:rPr>
          <w:rFonts w:ascii="Calibri Light" w:eastAsia="Times New Roman" w:hAnsi="Calibri Light" w:cs="Times New Roman"/>
          <w:b/>
          <w:sz w:val="24"/>
          <w:szCs w:val="24"/>
        </w:rPr>
        <w:t>Section 1:</w:t>
      </w:r>
      <w:r w:rsidRPr="00D05F8A">
        <w:rPr>
          <w:rFonts w:ascii="Calibri Light" w:eastAsia="Times New Roman" w:hAnsi="Calibri Light" w:cs="Times New Roman"/>
          <w:sz w:val="24"/>
          <w:szCs w:val="24"/>
        </w:rPr>
        <w:t xml:space="preserve"> </w:t>
      </w:r>
      <w:r w:rsidRPr="00D05F8A">
        <w:rPr>
          <w:rFonts w:ascii="Calibri Light" w:eastAsia="Times New Roman" w:hAnsi="Calibri Light" w:cs="Times New Roman"/>
          <w:b/>
          <w:bCs/>
          <w:sz w:val="24"/>
          <w:szCs w:val="24"/>
        </w:rPr>
        <w:t xml:space="preserve">Principles. </w:t>
      </w:r>
      <w:r w:rsidRPr="00D05F8A">
        <w:rPr>
          <w:rFonts w:ascii="Calibri Light" w:eastAsia="Times New Roman" w:hAnsi="Calibri Light" w:cs="Times New Roman"/>
          <w:sz w:val="24"/>
          <w:szCs w:val="24"/>
        </w:rPr>
        <w:t xml:space="preserve">The Principles are concepts of government adopted by the national convention and supported by the League as a whole. They are the authorization for the adoption of national, state and local program. </w:t>
      </w:r>
    </w:p>
    <w:p w:rsidR="00D05F8A" w:rsidRPr="00D05F8A" w:rsidRDefault="00D05F8A" w:rsidP="00D05F8A">
      <w:pPr>
        <w:shd w:val="clear" w:color="auto" w:fill="FFFFFF"/>
        <w:spacing w:before="100" w:beforeAutospacing="1" w:after="100" w:afterAutospacing="1" w:line="240" w:lineRule="auto"/>
        <w:rPr>
          <w:rFonts w:ascii="Calibri Light" w:eastAsia="Times New Roman" w:hAnsi="Calibri Light" w:cs="Times New Roman"/>
          <w:sz w:val="24"/>
          <w:szCs w:val="24"/>
        </w:rPr>
      </w:pPr>
      <w:r w:rsidRPr="00D05F8A">
        <w:rPr>
          <w:rFonts w:ascii="Calibri Light" w:eastAsia="Times New Roman" w:hAnsi="Calibri Light" w:cs="Times New Roman"/>
          <w:b/>
          <w:sz w:val="24"/>
          <w:szCs w:val="24"/>
        </w:rPr>
        <w:t>Section 2:</w:t>
      </w:r>
      <w:r w:rsidRPr="00D05F8A">
        <w:rPr>
          <w:rFonts w:ascii="Calibri Light" w:eastAsia="Times New Roman" w:hAnsi="Calibri Light" w:cs="Times New Roman"/>
          <w:sz w:val="24"/>
          <w:szCs w:val="24"/>
        </w:rPr>
        <w:t xml:space="preserve"> </w:t>
      </w:r>
      <w:r w:rsidRPr="00D05F8A">
        <w:rPr>
          <w:rFonts w:ascii="Calibri Light" w:eastAsia="Times New Roman" w:hAnsi="Calibri Light" w:cs="Times New Roman"/>
          <w:b/>
          <w:bCs/>
          <w:sz w:val="24"/>
          <w:szCs w:val="24"/>
        </w:rPr>
        <w:t xml:space="preserve">Program. </w:t>
      </w:r>
      <w:r w:rsidRPr="00D05F8A">
        <w:rPr>
          <w:rFonts w:ascii="Calibri Light" w:eastAsia="Times New Roman" w:hAnsi="Calibri Light" w:cs="Times New Roman"/>
          <w:sz w:val="24"/>
          <w:szCs w:val="24"/>
        </w:rPr>
        <w:t xml:space="preserve">The program of the </w:t>
      </w:r>
      <w:r w:rsidRPr="00D05F8A">
        <w:rPr>
          <w:rFonts w:ascii="Calibri Light" w:eastAsia="Times New Roman" w:hAnsi="Calibri Light" w:cs="Times New Roman"/>
          <w:b/>
          <w:bCs/>
          <w:sz w:val="24"/>
          <w:szCs w:val="24"/>
        </w:rPr>
        <w:t xml:space="preserve">LWV-UMRR ILO </w:t>
      </w:r>
      <w:r w:rsidRPr="00D05F8A">
        <w:rPr>
          <w:rFonts w:ascii="Calibri Light" w:eastAsia="Times New Roman" w:hAnsi="Calibri Light" w:cs="Times New Roman"/>
          <w:sz w:val="24"/>
          <w:szCs w:val="24"/>
        </w:rPr>
        <w:t xml:space="preserve">shall consist of: </w:t>
      </w:r>
      <w:r w:rsidRPr="00D05F8A">
        <w:rPr>
          <w:rFonts w:ascii="Calibri Light" w:eastAsia="Times New Roman" w:hAnsi="Calibri Light" w:cs="Times New Roman"/>
          <w:sz w:val="24"/>
          <w:szCs w:val="24"/>
        </w:rPr>
        <w:tab/>
      </w:r>
    </w:p>
    <w:p w:rsidR="00D05F8A" w:rsidRPr="00D05F8A" w:rsidRDefault="00D05F8A" w:rsidP="00D05F8A">
      <w:pPr>
        <w:shd w:val="clear" w:color="auto" w:fill="FFFFFF"/>
        <w:spacing w:before="100" w:beforeAutospacing="1" w:after="100" w:afterAutospacing="1" w:line="240" w:lineRule="auto"/>
        <w:ind w:left="1080" w:hanging="360"/>
        <w:rPr>
          <w:rFonts w:ascii="Calibri Light" w:eastAsia="Times New Roman" w:hAnsi="Calibri Light" w:cs="Times New Roman"/>
          <w:sz w:val="24"/>
          <w:szCs w:val="24"/>
        </w:rPr>
      </w:pPr>
      <w:r w:rsidRPr="00D05F8A">
        <w:rPr>
          <w:rFonts w:ascii="Calibri Light" w:eastAsia="Times New Roman" w:hAnsi="Calibri Light" w:cs="Times New Roman"/>
          <w:sz w:val="24"/>
          <w:szCs w:val="24"/>
        </w:rPr>
        <w:t>(a)  Activities in support of the Principles and program of the LWVUS</w:t>
      </w:r>
    </w:p>
    <w:p w:rsidR="00D05F8A" w:rsidRPr="00D05F8A" w:rsidRDefault="00D05F8A" w:rsidP="00D05F8A">
      <w:pPr>
        <w:shd w:val="clear" w:color="auto" w:fill="FFFFFF"/>
        <w:spacing w:before="100" w:beforeAutospacing="1" w:after="100" w:afterAutospacing="1" w:line="240" w:lineRule="auto"/>
        <w:ind w:left="1080" w:hanging="360"/>
        <w:rPr>
          <w:rFonts w:ascii="Calibri Light" w:eastAsia="Times New Roman" w:hAnsi="Calibri Light" w:cs="Times New Roman"/>
          <w:sz w:val="24"/>
          <w:szCs w:val="24"/>
        </w:rPr>
      </w:pPr>
      <w:r w:rsidRPr="00D05F8A">
        <w:rPr>
          <w:rFonts w:ascii="Calibri Light" w:eastAsia="Times New Roman" w:hAnsi="Calibri Light" w:cs="Times New Roman"/>
          <w:sz w:val="24"/>
          <w:szCs w:val="24"/>
        </w:rPr>
        <w:t xml:space="preserve">(b)  Those environmental issues that affect the Upper Mississippi River Region and are chosen by the annual meeting for concerted study and focused activities. </w:t>
      </w:r>
    </w:p>
    <w:p w:rsidR="00D05F8A" w:rsidRPr="00D05F8A" w:rsidRDefault="00D05F8A" w:rsidP="00D05F8A">
      <w:pPr>
        <w:shd w:val="clear" w:color="auto" w:fill="FFFFFF"/>
        <w:spacing w:before="100" w:beforeAutospacing="1" w:after="100" w:afterAutospacing="1" w:line="240" w:lineRule="auto"/>
        <w:rPr>
          <w:rFonts w:ascii="Calibri Light" w:eastAsia="Times New Roman" w:hAnsi="Calibri Light" w:cs="Times New Roman"/>
          <w:b/>
          <w:bCs/>
          <w:sz w:val="24"/>
          <w:szCs w:val="24"/>
        </w:rPr>
      </w:pPr>
      <w:r w:rsidRPr="00D05F8A">
        <w:rPr>
          <w:rFonts w:ascii="Calibri Light" w:eastAsia="Times New Roman" w:hAnsi="Calibri Light" w:cs="Times New Roman"/>
          <w:b/>
          <w:sz w:val="24"/>
          <w:szCs w:val="24"/>
        </w:rPr>
        <w:t>Section 3:</w:t>
      </w:r>
      <w:r w:rsidRPr="00D05F8A">
        <w:rPr>
          <w:rFonts w:ascii="Calibri Light" w:eastAsia="Times New Roman" w:hAnsi="Calibri Light" w:cs="Times New Roman"/>
          <w:sz w:val="24"/>
          <w:szCs w:val="24"/>
        </w:rPr>
        <w:t xml:space="preserve"> </w:t>
      </w:r>
      <w:r w:rsidRPr="00D05F8A">
        <w:rPr>
          <w:rFonts w:ascii="Calibri Light" w:eastAsia="Times New Roman" w:hAnsi="Calibri Light" w:cs="Times New Roman"/>
          <w:b/>
          <w:bCs/>
          <w:sz w:val="24"/>
          <w:szCs w:val="24"/>
        </w:rPr>
        <w:t xml:space="preserve">Annual Meeting Action. </w:t>
      </w:r>
    </w:p>
    <w:p w:rsidR="00D05F8A" w:rsidRPr="00D05F8A" w:rsidRDefault="00D05F8A" w:rsidP="00D05F8A">
      <w:pPr>
        <w:shd w:val="clear" w:color="auto" w:fill="FFFFFF"/>
        <w:spacing w:before="100" w:beforeAutospacing="1" w:after="100" w:afterAutospacing="1" w:line="240" w:lineRule="auto"/>
        <w:ind w:left="1080" w:hanging="360"/>
        <w:rPr>
          <w:rFonts w:ascii="Calibri Light" w:eastAsia="Times New Roman" w:hAnsi="Calibri Light" w:cs="Times New Roman"/>
          <w:sz w:val="24"/>
          <w:szCs w:val="24"/>
        </w:rPr>
      </w:pPr>
      <w:r w:rsidRPr="00D05F8A">
        <w:rPr>
          <w:rFonts w:ascii="Calibri Light" w:eastAsia="Times New Roman" w:hAnsi="Calibri Light" w:cs="Times New Roman"/>
          <w:sz w:val="24"/>
          <w:szCs w:val="24"/>
        </w:rPr>
        <w:t>(a)  At least five (5) months in advance of the annual meeting the board shall send to the presidents of local and state Leagues a status report of the current positions with explanations of activities taken under each position, and a request for program recommendations for the next year. The board shall ask for evaluation of the current positions, may ask for suggestions for study and/or focus and may make its own suggestions for study and/or focus.</w:t>
      </w:r>
    </w:p>
    <w:p w:rsidR="00D05F8A" w:rsidRPr="00D05F8A" w:rsidRDefault="00D05F8A" w:rsidP="00D05F8A">
      <w:pPr>
        <w:shd w:val="clear" w:color="auto" w:fill="FFFFFF"/>
        <w:spacing w:before="100" w:beforeAutospacing="1" w:after="100" w:afterAutospacing="1" w:line="240" w:lineRule="auto"/>
        <w:ind w:left="1080" w:hanging="360"/>
        <w:rPr>
          <w:rFonts w:ascii="Calibri Light" w:eastAsia="Times New Roman" w:hAnsi="Calibri Light" w:cs="Times New Roman"/>
          <w:sz w:val="24"/>
          <w:szCs w:val="24"/>
        </w:rPr>
      </w:pPr>
      <w:r w:rsidRPr="00D05F8A">
        <w:rPr>
          <w:rFonts w:ascii="Calibri Light" w:eastAsia="Times New Roman" w:hAnsi="Calibri Light" w:cs="Times New Roman"/>
          <w:sz w:val="24"/>
          <w:szCs w:val="24"/>
        </w:rPr>
        <w:t>(b)  Local and state League boards may make recommendations for a program to the board at least three (3) months prior to the annual meeting.</w:t>
      </w:r>
    </w:p>
    <w:p w:rsidR="00D05F8A" w:rsidRPr="00D05F8A" w:rsidRDefault="00D05F8A" w:rsidP="00D05F8A">
      <w:pPr>
        <w:shd w:val="clear" w:color="auto" w:fill="FFFFFF"/>
        <w:spacing w:before="100" w:beforeAutospacing="1" w:after="100" w:afterAutospacing="1" w:line="240" w:lineRule="auto"/>
        <w:ind w:left="1080" w:hanging="360"/>
        <w:rPr>
          <w:rFonts w:ascii="Times New Roman" w:eastAsia="Times New Roman" w:hAnsi="Times New Roman" w:cs="Times New Roman"/>
          <w:sz w:val="24"/>
          <w:szCs w:val="24"/>
        </w:rPr>
      </w:pPr>
      <w:r w:rsidRPr="00D05F8A">
        <w:rPr>
          <w:rFonts w:ascii="Calibri Light" w:eastAsia="Times New Roman" w:hAnsi="Calibri Light" w:cs="Times New Roman"/>
          <w:sz w:val="24"/>
          <w:szCs w:val="24"/>
        </w:rPr>
        <w:t xml:space="preserve">(c)  The board shall consider these recommendations and formulate a proposed program, which shall be sent to the members at a minimum of 45 days before the annual meeting. </w:t>
      </w:r>
    </w:p>
    <w:p w:rsidR="00D05F8A" w:rsidRPr="00D05F8A" w:rsidRDefault="00D05F8A" w:rsidP="00D05F8A">
      <w:pPr>
        <w:shd w:val="clear" w:color="auto" w:fill="FFFFFF"/>
        <w:spacing w:before="100" w:beforeAutospacing="1" w:after="100" w:afterAutospacing="1" w:line="240" w:lineRule="auto"/>
        <w:ind w:left="1080" w:hanging="360"/>
        <w:rPr>
          <w:rFonts w:ascii="Calibri Light" w:eastAsia="Times New Roman" w:hAnsi="Calibri Light" w:cs="Times New Roman"/>
          <w:sz w:val="24"/>
          <w:szCs w:val="24"/>
        </w:rPr>
      </w:pPr>
      <w:r w:rsidRPr="00D05F8A">
        <w:rPr>
          <w:rFonts w:ascii="Calibri Light" w:eastAsia="Times New Roman" w:hAnsi="Calibri Light" w:cs="Times New Roman"/>
          <w:sz w:val="24"/>
          <w:szCs w:val="24"/>
        </w:rPr>
        <w:lastRenderedPageBreak/>
        <w:t>(d)  The annual meeting shall be given a list of all program items submitted to the board but not selected by the board in addition to the board proposed program. The annual meeting may amend or modify the board proposed program by adopting a program item by a two-thirds vote of those present, which must include that of delegates from all four (4) state Leagues</w:t>
      </w:r>
    </w:p>
    <w:p w:rsidR="00D05F8A" w:rsidRPr="00D05F8A" w:rsidRDefault="00D05F8A" w:rsidP="00D05F8A">
      <w:pPr>
        <w:shd w:val="clear" w:color="auto" w:fill="FFFFFF"/>
        <w:spacing w:before="100" w:beforeAutospacing="1" w:after="100" w:afterAutospacing="1" w:line="240" w:lineRule="auto"/>
        <w:ind w:left="1080" w:hanging="360"/>
        <w:rPr>
          <w:rFonts w:ascii="Calibri Light" w:eastAsia="Times New Roman" w:hAnsi="Calibri Light" w:cs="Times New Roman"/>
          <w:sz w:val="24"/>
          <w:szCs w:val="24"/>
        </w:rPr>
      </w:pPr>
      <w:r w:rsidRPr="00D05F8A">
        <w:rPr>
          <w:rFonts w:ascii="Calibri Light" w:eastAsia="Times New Roman" w:hAnsi="Calibri Light" w:cs="Times New Roman"/>
          <w:sz w:val="24"/>
          <w:szCs w:val="24"/>
        </w:rPr>
        <w:t xml:space="preserve">(e)  The annual meeting shall adopt a program by a majority vote of those present, which must include that of delegates from all four (4) state Leagues.  </w:t>
      </w:r>
    </w:p>
    <w:p w:rsidR="00D05F8A" w:rsidRPr="00D05F8A" w:rsidRDefault="00D05F8A" w:rsidP="00D05F8A">
      <w:pPr>
        <w:shd w:val="clear" w:color="auto" w:fill="FFFFFF"/>
        <w:spacing w:before="100" w:beforeAutospacing="1" w:after="100" w:afterAutospacing="1" w:line="240" w:lineRule="auto"/>
        <w:ind w:left="1080" w:hanging="360"/>
        <w:rPr>
          <w:rFonts w:ascii="Calibri Light" w:eastAsia="Times New Roman" w:hAnsi="Calibri Light" w:cs="Times New Roman"/>
          <w:sz w:val="24"/>
          <w:szCs w:val="24"/>
        </w:rPr>
      </w:pPr>
      <w:r w:rsidRPr="00D05F8A">
        <w:rPr>
          <w:rFonts w:ascii="Calibri Light" w:eastAsia="Times New Roman" w:hAnsi="Calibri Light" w:cs="Times New Roman"/>
          <w:sz w:val="24"/>
          <w:szCs w:val="24"/>
        </w:rPr>
        <w:t>(f)  Between annual meetings the board may choose to pursue an issue not selected at the previous annual meeting.</w:t>
      </w:r>
    </w:p>
    <w:p w:rsidR="00D05F8A" w:rsidRPr="00D05F8A" w:rsidRDefault="00D05F8A" w:rsidP="00D05F8A">
      <w:pPr>
        <w:shd w:val="clear" w:color="auto" w:fill="FFFFFF"/>
        <w:spacing w:before="100" w:beforeAutospacing="1" w:after="100" w:afterAutospacing="1" w:line="240" w:lineRule="auto"/>
        <w:rPr>
          <w:rFonts w:ascii="Calibri Light" w:eastAsia="Times New Roman" w:hAnsi="Calibri Light" w:cs="Times New Roman"/>
          <w:sz w:val="24"/>
          <w:szCs w:val="24"/>
        </w:rPr>
      </w:pPr>
      <w:r w:rsidRPr="00D05F8A">
        <w:rPr>
          <w:rFonts w:ascii="Calibri Light" w:eastAsia="Times New Roman" w:hAnsi="Calibri Light" w:cs="Times New Roman"/>
          <w:b/>
          <w:sz w:val="24"/>
          <w:szCs w:val="24"/>
        </w:rPr>
        <w:t>Section 4:</w:t>
      </w:r>
      <w:r w:rsidRPr="00D05F8A">
        <w:rPr>
          <w:rFonts w:ascii="Calibri Light" w:eastAsia="Times New Roman" w:hAnsi="Calibri Light" w:cs="Times New Roman"/>
          <w:sz w:val="24"/>
          <w:szCs w:val="24"/>
        </w:rPr>
        <w:t xml:space="preserve"> </w:t>
      </w:r>
      <w:r w:rsidRPr="00D05F8A">
        <w:rPr>
          <w:rFonts w:ascii="Calibri Light" w:eastAsia="Times New Roman" w:hAnsi="Calibri Light" w:cs="Times New Roman"/>
          <w:b/>
          <w:bCs/>
          <w:sz w:val="24"/>
          <w:szCs w:val="24"/>
        </w:rPr>
        <w:t xml:space="preserve">Action on LWV-UMRR ILO Program. </w:t>
      </w:r>
    </w:p>
    <w:p w:rsidR="00D05F8A" w:rsidRPr="00D05F8A" w:rsidRDefault="00D05F8A" w:rsidP="00D05F8A">
      <w:pPr>
        <w:shd w:val="clear" w:color="auto" w:fill="FFFFFF"/>
        <w:spacing w:before="100" w:beforeAutospacing="1" w:after="100" w:afterAutospacing="1" w:line="240" w:lineRule="auto"/>
        <w:rPr>
          <w:rFonts w:ascii="Calibri Light" w:eastAsia="Times New Roman" w:hAnsi="Calibri Light" w:cs="Times New Roman"/>
          <w:sz w:val="24"/>
          <w:szCs w:val="24"/>
        </w:rPr>
      </w:pPr>
      <w:r w:rsidRPr="00D05F8A">
        <w:rPr>
          <w:rFonts w:ascii="Calibri Light" w:eastAsia="Times New Roman" w:hAnsi="Calibri Light" w:cs="Times New Roman"/>
          <w:sz w:val="24"/>
          <w:szCs w:val="24"/>
        </w:rPr>
        <w:t xml:space="preserve">Action may be taken in the name of the </w:t>
      </w:r>
      <w:r w:rsidRPr="00D05F8A">
        <w:rPr>
          <w:rFonts w:ascii="Calibri Light" w:eastAsia="Times New Roman" w:hAnsi="Calibri Light" w:cs="Times New Roman"/>
          <w:b/>
          <w:bCs/>
          <w:sz w:val="24"/>
          <w:szCs w:val="24"/>
        </w:rPr>
        <w:t xml:space="preserve">LWV-UMRR ILO </w:t>
      </w:r>
      <w:r w:rsidRPr="00D05F8A">
        <w:rPr>
          <w:rFonts w:ascii="Calibri Light" w:eastAsia="Times New Roman" w:hAnsi="Calibri Light" w:cs="Times New Roman"/>
          <w:sz w:val="24"/>
          <w:szCs w:val="24"/>
        </w:rPr>
        <w:t xml:space="preserve">only when authorized to do so by the appropriate board(s). Such action must be in conformity with, and not contrary to, positions taken by the </w:t>
      </w:r>
      <w:r w:rsidRPr="00D05F8A">
        <w:rPr>
          <w:rFonts w:ascii="Calibri Light" w:eastAsia="Times New Roman" w:hAnsi="Calibri Light" w:cs="Times New Roman"/>
          <w:b/>
          <w:bCs/>
          <w:sz w:val="24"/>
          <w:szCs w:val="24"/>
        </w:rPr>
        <w:t>LWV-UMRR ILO</w:t>
      </w:r>
      <w:r w:rsidRPr="00D05F8A">
        <w:rPr>
          <w:rFonts w:ascii="Calibri Light" w:eastAsia="Times New Roman" w:hAnsi="Calibri Light" w:cs="Times New Roman"/>
          <w:sz w:val="24"/>
          <w:szCs w:val="24"/>
        </w:rPr>
        <w:t xml:space="preserve">, the LWVs of Illinois, Iowa, Minnesota, and Wisconsin and the LWVUS. </w:t>
      </w:r>
    </w:p>
    <w:p w:rsidR="00D05F8A" w:rsidRPr="00D05F8A" w:rsidRDefault="00D05F8A" w:rsidP="00D05F8A">
      <w:pPr>
        <w:shd w:val="clear" w:color="auto" w:fill="FFFFFF"/>
        <w:spacing w:before="100" w:beforeAutospacing="1" w:after="100" w:afterAutospacing="1" w:line="240" w:lineRule="auto"/>
        <w:rPr>
          <w:rFonts w:ascii="Calibri Light" w:eastAsia="Times New Roman" w:hAnsi="Calibri Light" w:cs="Times New Roman"/>
          <w:b/>
          <w:bCs/>
          <w:sz w:val="24"/>
          <w:szCs w:val="24"/>
        </w:rPr>
      </w:pPr>
      <w:r w:rsidRPr="00D05F8A">
        <w:rPr>
          <w:rFonts w:ascii="Calibri Light" w:eastAsia="Times New Roman" w:hAnsi="Calibri Light" w:cs="Times New Roman"/>
          <w:b/>
          <w:bCs/>
          <w:sz w:val="24"/>
          <w:szCs w:val="24"/>
        </w:rPr>
        <w:t>ARTICLE VIII – FINANCIAL ADMINISTRATION:</w:t>
      </w:r>
    </w:p>
    <w:p w:rsidR="00D05F8A" w:rsidRPr="00D05F8A" w:rsidRDefault="00D05F8A" w:rsidP="00D05F8A">
      <w:pPr>
        <w:shd w:val="clear" w:color="auto" w:fill="FFFFFF"/>
        <w:spacing w:before="100" w:beforeAutospacing="1" w:after="100" w:afterAutospacing="1" w:line="240" w:lineRule="auto"/>
        <w:rPr>
          <w:rFonts w:ascii="Calibri Light" w:eastAsia="Times New Roman" w:hAnsi="Calibri Light" w:cs="Times New Roman"/>
          <w:b/>
          <w:bCs/>
          <w:sz w:val="24"/>
          <w:szCs w:val="24"/>
        </w:rPr>
      </w:pPr>
      <w:r w:rsidRPr="00D05F8A">
        <w:rPr>
          <w:rFonts w:ascii="Calibri Light" w:eastAsia="Times New Roman" w:hAnsi="Calibri Light" w:cs="Times New Roman"/>
          <w:b/>
          <w:sz w:val="24"/>
          <w:szCs w:val="24"/>
        </w:rPr>
        <w:t>Section 1:</w:t>
      </w:r>
      <w:r w:rsidRPr="00D05F8A">
        <w:rPr>
          <w:rFonts w:ascii="Calibri Light" w:eastAsia="Times New Roman" w:hAnsi="Calibri Light" w:cs="Times New Roman"/>
          <w:sz w:val="24"/>
          <w:szCs w:val="24"/>
        </w:rPr>
        <w:t xml:space="preserve"> </w:t>
      </w:r>
      <w:r w:rsidRPr="00D05F8A">
        <w:rPr>
          <w:rFonts w:ascii="Calibri Light" w:eastAsia="Times New Roman" w:hAnsi="Calibri Light" w:cs="Times New Roman"/>
          <w:b/>
          <w:bCs/>
          <w:sz w:val="24"/>
          <w:szCs w:val="24"/>
        </w:rPr>
        <w:t xml:space="preserve">Fiscal Year. </w:t>
      </w:r>
      <w:r w:rsidRPr="00D05F8A">
        <w:rPr>
          <w:rFonts w:ascii="Calibri Light" w:eastAsia="Times New Roman" w:hAnsi="Calibri Light" w:cs="Times New Roman"/>
          <w:sz w:val="24"/>
          <w:szCs w:val="24"/>
        </w:rPr>
        <w:t xml:space="preserve">The fiscal year of </w:t>
      </w:r>
      <w:r w:rsidRPr="00D05F8A">
        <w:rPr>
          <w:rFonts w:ascii="Calibri Light" w:eastAsia="Times New Roman" w:hAnsi="Calibri Light" w:cs="Times New Roman"/>
          <w:b/>
          <w:bCs/>
          <w:sz w:val="24"/>
          <w:szCs w:val="24"/>
        </w:rPr>
        <w:t xml:space="preserve">LWV- UMRR ILO </w:t>
      </w:r>
      <w:r w:rsidRPr="00D05F8A">
        <w:rPr>
          <w:rFonts w:ascii="Calibri Light" w:eastAsia="Times New Roman" w:hAnsi="Calibri Light" w:cs="Times New Roman"/>
          <w:sz w:val="24"/>
          <w:szCs w:val="24"/>
        </w:rPr>
        <w:t>shall conform to that of the League of Women Voters of the United States</w:t>
      </w:r>
    </w:p>
    <w:p w:rsidR="00D05F8A" w:rsidRPr="00D05F8A" w:rsidRDefault="00D05F8A" w:rsidP="00D05F8A">
      <w:pPr>
        <w:shd w:val="clear" w:color="auto" w:fill="FFFFFF"/>
        <w:spacing w:before="100" w:beforeAutospacing="1" w:after="100" w:afterAutospacing="1" w:line="240" w:lineRule="auto"/>
        <w:rPr>
          <w:rFonts w:ascii="Calibri Light" w:eastAsia="Times New Roman" w:hAnsi="Calibri Light" w:cs="Times New Roman"/>
          <w:sz w:val="24"/>
          <w:szCs w:val="24"/>
        </w:rPr>
      </w:pPr>
      <w:r w:rsidRPr="00D05F8A">
        <w:rPr>
          <w:rFonts w:ascii="Calibri Light" w:eastAsia="Times New Roman" w:hAnsi="Calibri Light" w:cs="Times New Roman"/>
          <w:b/>
          <w:sz w:val="24"/>
          <w:szCs w:val="24"/>
        </w:rPr>
        <w:t xml:space="preserve">Section 2: </w:t>
      </w:r>
      <w:r w:rsidRPr="00D05F8A">
        <w:rPr>
          <w:rFonts w:ascii="Calibri Light" w:eastAsia="Times New Roman" w:hAnsi="Calibri Light" w:cs="Times New Roman"/>
          <w:b/>
          <w:bCs/>
          <w:sz w:val="24"/>
          <w:szCs w:val="24"/>
        </w:rPr>
        <w:t xml:space="preserve">Dues. </w:t>
      </w:r>
      <w:r w:rsidRPr="00D05F8A">
        <w:rPr>
          <w:rFonts w:ascii="Calibri Light" w:eastAsia="Times New Roman" w:hAnsi="Calibri Light" w:cs="Times New Roman"/>
          <w:sz w:val="24"/>
          <w:szCs w:val="24"/>
        </w:rPr>
        <w:t xml:space="preserve">Annual dues per each member League shall be </w:t>
      </w:r>
      <w:r w:rsidRPr="00D05F8A">
        <w:rPr>
          <w:rFonts w:ascii="Calibri Light" w:eastAsia="Times New Roman" w:hAnsi="Calibri Light" w:cs="Times New Roman"/>
          <w:color w:val="000000"/>
          <w:sz w:val="24"/>
          <w:szCs w:val="24"/>
        </w:rPr>
        <w:t xml:space="preserve">determined by the Board. </w:t>
      </w:r>
      <w:r w:rsidRPr="00D05F8A">
        <w:rPr>
          <w:rFonts w:ascii="Calibri Light" w:eastAsia="Times New Roman" w:hAnsi="Calibri Light" w:cs="Times New Roman"/>
          <w:sz w:val="24"/>
          <w:szCs w:val="24"/>
        </w:rPr>
        <w:t xml:space="preserve">Any change in dues will be voted on at an annual meeting and will need to be approved by a 3/5’s majority of the delegates voting.   </w:t>
      </w:r>
    </w:p>
    <w:p w:rsidR="00D05F8A" w:rsidRPr="00D05F8A" w:rsidRDefault="00D05F8A" w:rsidP="00D05F8A">
      <w:pPr>
        <w:shd w:val="clear" w:color="auto" w:fill="FFFFFF"/>
        <w:spacing w:before="100" w:beforeAutospacing="1" w:after="100" w:afterAutospacing="1" w:line="240" w:lineRule="auto"/>
        <w:rPr>
          <w:rFonts w:ascii="Calibri Light" w:eastAsia="Times New Roman" w:hAnsi="Calibri Light" w:cs="Times New Roman"/>
          <w:sz w:val="24"/>
          <w:szCs w:val="24"/>
        </w:rPr>
      </w:pPr>
      <w:r w:rsidRPr="00D05F8A">
        <w:rPr>
          <w:rFonts w:ascii="Calibri Light" w:eastAsia="Times New Roman" w:hAnsi="Calibri Light" w:cs="Times New Roman"/>
          <w:b/>
          <w:sz w:val="24"/>
          <w:szCs w:val="24"/>
        </w:rPr>
        <w:t>Section 3:</w:t>
      </w:r>
      <w:r w:rsidRPr="00D05F8A">
        <w:rPr>
          <w:rFonts w:ascii="Calibri Light" w:eastAsia="Times New Roman" w:hAnsi="Calibri Light" w:cs="Times New Roman"/>
          <w:sz w:val="24"/>
          <w:szCs w:val="24"/>
        </w:rPr>
        <w:t xml:space="preserve"> </w:t>
      </w:r>
      <w:r w:rsidRPr="00D05F8A">
        <w:rPr>
          <w:rFonts w:ascii="Calibri Light" w:eastAsia="Times New Roman" w:hAnsi="Calibri Light" w:cs="Times New Roman"/>
          <w:b/>
          <w:bCs/>
          <w:sz w:val="24"/>
          <w:szCs w:val="24"/>
        </w:rPr>
        <w:t xml:space="preserve">Budget Committee. </w:t>
      </w:r>
      <w:r w:rsidRPr="00D05F8A">
        <w:rPr>
          <w:rFonts w:ascii="Calibri Light" w:eastAsia="Times New Roman" w:hAnsi="Calibri Light" w:cs="Times New Roman"/>
          <w:sz w:val="24"/>
          <w:szCs w:val="24"/>
        </w:rPr>
        <w:t xml:space="preserve">The budget shall be prepared by a committee appointed for that purpose at least four (4) months before the annual meeting. Committee members shall represent the geographic diversity of the member state and local Leagues. The treasurer shall be, </w:t>
      </w:r>
      <w:r w:rsidRPr="00D05F8A">
        <w:rPr>
          <w:rFonts w:ascii="Calibri Light" w:eastAsia="Times New Roman" w:hAnsi="Calibri Light" w:cs="Times New Roman"/>
          <w:i/>
          <w:iCs/>
          <w:sz w:val="24"/>
          <w:szCs w:val="24"/>
        </w:rPr>
        <w:t>ex officio</w:t>
      </w:r>
      <w:r w:rsidRPr="00D05F8A">
        <w:rPr>
          <w:rFonts w:ascii="Calibri Light" w:eastAsia="Times New Roman" w:hAnsi="Calibri Light" w:cs="Times New Roman"/>
          <w:sz w:val="24"/>
          <w:szCs w:val="24"/>
        </w:rPr>
        <w:t xml:space="preserve">, a member of the budget committee but shall not serve as chair. The chair shall be a board member. At least one (1) non-board member shall serve on the committee. </w:t>
      </w:r>
    </w:p>
    <w:p w:rsidR="00D05F8A" w:rsidRPr="00D05F8A" w:rsidRDefault="00D05F8A" w:rsidP="00D05F8A">
      <w:pPr>
        <w:shd w:val="clear" w:color="auto" w:fill="FFFFFF"/>
        <w:spacing w:before="100" w:beforeAutospacing="1" w:after="100" w:afterAutospacing="1" w:line="240" w:lineRule="auto"/>
        <w:rPr>
          <w:rFonts w:ascii="Calibri Light" w:eastAsia="Times New Roman" w:hAnsi="Calibri Light" w:cs="Times New Roman"/>
          <w:sz w:val="24"/>
          <w:szCs w:val="24"/>
        </w:rPr>
      </w:pPr>
      <w:r w:rsidRPr="00D05F8A">
        <w:rPr>
          <w:rFonts w:ascii="Calibri Light" w:eastAsia="Times New Roman" w:hAnsi="Calibri Light" w:cs="Times New Roman"/>
          <w:b/>
          <w:sz w:val="24"/>
          <w:szCs w:val="24"/>
        </w:rPr>
        <w:t xml:space="preserve">Section 4: </w:t>
      </w:r>
      <w:r w:rsidRPr="00D05F8A">
        <w:rPr>
          <w:rFonts w:ascii="Calibri Light" w:eastAsia="Times New Roman" w:hAnsi="Calibri Light" w:cs="Times New Roman"/>
          <w:b/>
          <w:bCs/>
          <w:sz w:val="24"/>
          <w:szCs w:val="24"/>
        </w:rPr>
        <w:t xml:space="preserve">Budget. </w:t>
      </w:r>
      <w:r w:rsidRPr="00D05F8A">
        <w:rPr>
          <w:rFonts w:ascii="Calibri Light" w:eastAsia="Times New Roman" w:hAnsi="Calibri Light" w:cs="Times New Roman"/>
          <w:sz w:val="24"/>
          <w:szCs w:val="24"/>
        </w:rPr>
        <w:t xml:space="preserve">The board shall submit to the annual meeting for adoption </w:t>
      </w:r>
      <w:proofErr w:type="gramStart"/>
      <w:r w:rsidRPr="00D05F8A">
        <w:rPr>
          <w:rFonts w:ascii="Calibri Light" w:eastAsia="Times New Roman" w:hAnsi="Calibri Light" w:cs="Times New Roman"/>
          <w:sz w:val="24"/>
          <w:szCs w:val="24"/>
        </w:rPr>
        <w:t>by a</w:t>
      </w:r>
      <w:proofErr w:type="gramEnd"/>
      <w:r w:rsidRPr="00D05F8A">
        <w:rPr>
          <w:rFonts w:ascii="Calibri Light" w:eastAsia="Times New Roman" w:hAnsi="Calibri Light" w:cs="Times New Roman"/>
          <w:sz w:val="24"/>
          <w:szCs w:val="24"/>
        </w:rPr>
        <w:t xml:space="preserve"> three-fifths (3/5) vote a proposed budget to provide support for </w:t>
      </w:r>
      <w:r w:rsidRPr="00D05F8A">
        <w:rPr>
          <w:rFonts w:ascii="Calibri Light" w:eastAsia="Times New Roman" w:hAnsi="Calibri Light" w:cs="Times New Roman"/>
          <w:b/>
          <w:bCs/>
          <w:sz w:val="24"/>
          <w:szCs w:val="24"/>
        </w:rPr>
        <w:t xml:space="preserve">LWV-UMRR ILO. </w:t>
      </w:r>
      <w:r w:rsidRPr="00D05F8A">
        <w:rPr>
          <w:rFonts w:ascii="Calibri Light" w:eastAsia="Times New Roman" w:hAnsi="Calibri Light" w:cs="Times New Roman"/>
          <w:sz w:val="24"/>
          <w:szCs w:val="24"/>
        </w:rPr>
        <w:t xml:space="preserve"> A copy of the proposed budget shall be sent to each state League president and to each local League president not less than 45 days before the annual meeting. </w:t>
      </w:r>
    </w:p>
    <w:p w:rsidR="00D05F8A" w:rsidRPr="00D05F8A" w:rsidRDefault="00D05F8A" w:rsidP="00D05F8A">
      <w:pPr>
        <w:shd w:val="clear" w:color="auto" w:fill="FFFFFF"/>
        <w:spacing w:before="100" w:beforeAutospacing="1" w:after="100" w:afterAutospacing="1" w:line="240" w:lineRule="auto"/>
        <w:rPr>
          <w:rFonts w:ascii="Calibri Light" w:eastAsia="Times New Roman" w:hAnsi="Calibri Light" w:cs="Times New Roman"/>
          <w:sz w:val="24"/>
          <w:szCs w:val="24"/>
        </w:rPr>
      </w:pPr>
      <w:r w:rsidRPr="00D05F8A">
        <w:rPr>
          <w:rFonts w:ascii="Calibri Light" w:eastAsia="Times New Roman" w:hAnsi="Calibri Light" w:cs="Times New Roman"/>
          <w:b/>
          <w:sz w:val="24"/>
          <w:szCs w:val="24"/>
        </w:rPr>
        <w:t xml:space="preserve">Section 5: </w:t>
      </w:r>
      <w:r w:rsidRPr="00D05F8A">
        <w:rPr>
          <w:rFonts w:ascii="Calibri Light" w:eastAsia="Times New Roman" w:hAnsi="Calibri Light" w:cs="Times New Roman"/>
          <w:sz w:val="24"/>
          <w:szCs w:val="24"/>
        </w:rPr>
        <w:t xml:space="preserve"> </w:t>
      </w:r>
      <w:r w:rsidRPr="00D05F8A">
        <w:rPr>
          <w:rFonts w:ascii="Calibri Light" w:eastAsia="Times New Roman" w:hAnsi="Calibri Light" w:cs="Times New Roman"/>
          <w:b/>
          <w:bCs/>
          <w:sz w:val="24"/>
          <w:szCs w:val="24"/>
        </w:rPr>
        <w:t xml:space="preserve">Distribution of Funds on Dissolution. </w:t>
      </w:r>
      <w:r w:rsidRPr="00D05F8A">
        <w:rPr>
          <w:rFonts w:ascii="Calibri Light" w:eastAsia="Times New Roman" w:hAnsi="Calibri Light" w:cs="Times New Roman"/>
          <w:sz w:val="24"/>
          <w:szCs w:val="24"/>
        </w:rPr>
        <w:t xml:space="preserve">In the event of the dissolution of the </w:t>
      </w:r>
      <w:r w:rsidRPr="00D05F8A">
        <w:rPr>
          <w:rFonts w:ascii="Calibri Light" w:eastAsia="Times New Roman" w:hAnsi="Calibri Light" w:cs="Times New Roman"/>
          <w:b/>
          <w:bCs/>
          <w:sz w:val="24"/>
          <w:szCs w:val="24"/>
        </w:rPr>
        <w:t>LWV-UMRR ILO</w:t>
      </w:r>
      <w:r w:rsidRPr="00D05F8A">
        <w:rPr>
          <w:rFonts w:ascii="Calibri Light" w:eastAsia="Times New Roman" w:hAnsi="Calibri Light" w:cs="Times New Roman"/>
          <w:sz w:val="24"/>
          <w:szCs w:val="24"/>
        </w:rPr>
        <w:t xml:space="preserve">, all moneys, securities, and all funds shall be distributed equally among the four (4) </w:t>
      </w:r>
      <w:proofErr w:type="gramStart"/>
      <w:r w:rsidRPr="00D05F8A">
        <w:rPr>
          <w:rFonts w:ascii="Calibri Light" w:eastAsia="Times New Roman" w:hAnsi="Calibri Light" w:cs="Times New Roman"/>
          <w:sz w:val="24"/>
          <w:szCs w:val="24"/>
        </w:rPr>
        <w:t>member</w:t>
      </w:r>
      <w:proofErr w:type="gramEnd"/>
      <w:r w:rsidRPr="00D05F8A">
        <w:rPr>
          <w:rFonts w:ascii="Calibri Light" w:eastAsia="Times New Roman" w:hAnsi="Calibri Light" w:cs="Times New Roman"/>
          <w:sz w:val="24"/>
          <w:szCs w:val="24"/>
        </w:rPr>
        <w:t xml:space="preserve"> state Leagues after all debts and other obligations have been met. </w:t>
      </w:r>
    </w:p>
    <w:p w:rsidR="00D05F8A" w:rsidRPr="00D05F8A" w:rsidRDefault="00D05F8A" w:rsidP="00D05F8A">
      <w:pPr>
        <w:shd w:val="clear" w:color="auto" w:fill="FFFFFF"/>
        <w:spacing w:before="100" w:beforeAutospacing="1" w:after="100" w:afterAutospacing="1" w:line="240" w:lineRule="auto"/>
        <w:rPr>
          <w:rFonts w:ascii="Calibri Light" w:eastAsia="Times New Roman" w:hAnsi="Calibri Light" w:cs="Times New Roman"/>
          <w:sz w:val="24"/>
          <w:szCs w:val="24"/>
        </w:rPr>
      </w:pPr>
      <w:proofErr w:type="gramStart"/>
      <w:r w:rsidRPr="00D05F8A">
        <w:rPr>
          <w:rFonts w:ascii="Calibri Light" w:eastAsia="Times New Roman" w:hAnsi="Calibri Light" w:cs="Times New Roman"/>
          <w:b/>
          <w:sz w:val="24"/>
          <w:szCs w:val="24"/>
        </w:rPr>
        <w:t>Section 6.</w:t>
      </w:r>
      <w:proofErr w:type="gramEnd"/>
      <w:r w:rsidRPr="00D05F8A">
        <w:rPr>
          <w:rFonts w:ascii="Calibri Light" w:eastAsia="Times New Roman" w:hAnsi="Calibri Light" w:cs="Times New Roman"/>
          <w:b/>
          <w:sz w:val="24"/>
          <w:szCs w:val="24"/>
        </w:rPr>
        <w:t xml:space="preserve"> </w:t>
      </w:r>
      <w:proofErr w:type="spellStart"/>
      <w:proofErr w:type="gramStart"/>
      <w:r w:rsidRPr="00D05F8A">
        <w:rPr>
          <w:rFonts w:ascii="Calibri Light" w:eastAsia="Times New Roman" w:hAnsi="Calibri Light" w:cs="Times New Roman"/>
          <w:b/>
          <w:sz w:val="24"/>
          <w:szCs w:val="24"/>
        </w:rPr>
        <w:t>Nonliability</w:t>
      </w:r>
      <w:proofErr w:type="spellEnd"/>
      <w:r w:rsidRPr="00D05F8A">
        <w:rPr>
          <w:rFonts w:ascii="Calibri Light" w:eastAsia="Times New Roman" w:hAnsi="Calibri Light" w:cs="Times New Roman"/>
          <w:b/>
          <w:sz w:val="24"/>
          <w:szCs w:val="24"/>
        </w:rPr>
        <w:t xml:space="preserve"> of Directors.</w:t>
      </w:r>
      <w:proofErr w:type="gramEnd"/>
      <w:r w:rsidRPr="00D05F8A">
        <w:rPr>
          <w:rFonts w:ascii="Calibri Light" w:eastAsia="Times New Roman" w:hAnsi="Calibri Light" w:cs="Times New Roman"/>
          <w:sz w:val="24"/>
          <w:szCs w:val="24"/>
        </w:rPr>
        <w:t xml:space="preserve"> The directors shall not be personally liable for the debts, liabilities, or other obligations of the corporation.</w:t>
      </w:r>
    </w:p>
    <w:p w:rsidR="00D05F8A" w:rsidRPr="00D05F8A" w:rsidRDefault="00D05F8A" w:rsidP="00D05F8A">
      <w:pPr>
        <w:shd w:val="clear" w:color="auto" w:fill="FFFFFF"/>
        <w:spacing w:before="100" w:beforeAutospacing="1" w:after="100" w:afterAutospacing="1" w:line="240" w:lineRule="auto"/>
        <w:rPr>
          <w:rFonts w:ascii="Calibri Light" w:eastAsia="Times New Roman" w:hAnsi="Calibri Light" w:cs="Times New Roman"/>
          <w:sz w:val="24"/>
          <w:szCs w:val="24"/>
        </w:rPr>
      </w:pPr>
      <w:proofErr w:type="gramStart"/>
      <w:r w:rsidRPr="00D05F8A">
        <w:rPr>
          <w:rFonts w:ascii="Calibri Light" w:eastAsia="Times New Roman" w:hAnsi="Calibri Light" w:cs="Times New Roman"/>
          <w:b/>
          <w:sz w:val="24"/>
          <w:szCs w:val="24"/>
        </w:rPr>
        <w:lastRenderedPageBreak/>
        <w:t>Section 7.</w:t>
      </w:r>
      <w:proofErr w:type="gramEnd"/>
      <w:r w:rsidRPr="00D05F8A">
        <w:rPr>
          <w:rFonts w:ascii="Calibri Light" w:eastAsia="Times New Roman" w:hAnsi="Calibri Light" w:cs="Times New Roman"/>
          <w:b/>
          <w:sz w:val="24"/>
          <w:szCs w:val="24"/>
        </w:rPr>
        <w:t xml:space="preserve"> </w:t>
      </w:r>
      <w:proofErr w:type="gramStart"/>
      <w:r w:rsidRPr="00D05F8A">
        <w:rPr>
          <w:rFonts w:ascii="Calibri Light" w:eastAsia="Times New Roman" w:hAnsi="Calibri Light" w:cs="Times New Roman"/>
          <w:b/>
          <w:sz w:val="24"/>
          <w:szCs w:val="24"/>
        </w:rPr>
        <w:t>Indemnification by Corporation of Directors and Officers.</w:t>
      </w:r>
      <w:proofErr w:type="gramEnd"/>
      <w:r w:rsidRPr="00D05F8A">
        <w:rPr>
          <w:rFonts w:ascii="Calibri Light" w:eastAsia="Times New Roman" w:hAnsi="Calibri Light" w:cs="Times New Roman"/>
          <w:b/>
          <w:sz w:val="24"/>
          <w:szCs w:val="24"/>
        </w:rPr>
        <w:t xml:space="preserve"> </w:t>
      </w:r>
      <w:r w:rsidRPr="00D05F8A">
        <w:rPr>
          <w:rFonts w:ascii="Calibri Light" w:eastAsia="Times New Roman" w:hAnsi="Calibri Light" w:cs="Times New Roman"/>
          <w:sz w:val="24"/>
          <w:szCs w:val="24"/>
        </w:rPr>
        <w:t xml:space="preserve">The directors and officers of the corporation shall be indemnified by the corporation to the fullest extent permissible under the laws of the state in which the ILO is incorporated as a not for profit corporation. </w:t>
      </w:r>
    </w:p>
    <w:p w:rsidR="00D05F8A" w:rsidRPr="00D05F8A" w:rsidRDefault="00D05F8A" w:rsidP="00D05F8A">
      <w:pPr>
        <w:shd w:val="clear" w:color="auto" w:fill="FFFFFF"/>
        <w:spacing w:before="100" w:beforeAutospacing="1" w:after="100" w:afterAutospacing="1" w:line="240" w:lineRule="auto"/>
        <w:rPr>
          <w:rFonts w:ascii="Calibri Light" w:eastAsia="Times New Roman" w:hAnsi="Calibri Light" w:cs="Times New Roman"/>
          <w:sz w:val="24"/>
          <w:szCs w:val="24"/>
        </w:rPr>
      </w:pPr>
      <w:proofErr w:type="gramStart"/>
      <w:r w:rsidRPr="00D05F8A">
        <w:rPr>
          <w:rFonts w:ascii="Calibri Light" w:eastAsia="Times New Roman" w:hAnsi="Calibri Light" w:cs="Times New Roman"/>
          <w:b/>
          <w:sz w:val="24"/>
          <w:szCs w:val="24"/>
        </w:rPr>
        <w:t>Section 8.</w:t>
      </w:r>
      <w:proofErr w:type="gramEnd"/>
      <w:r w:rsidRPr="00D05F8A">
        <w:rPr>
          <w:rFonts w:ascii="Calibri Light" w:eastAsia="Times New Roman" w:hAnsi="Calibri Light" w:cs="Times New Roman"/>
          <w:b/>
          <w:sz w:val="24"/>
          <w:szCs w:val="24"/>
        </w:rPr>
        <w:t xml:space="preserve"> </w:t>
      </w:r>
      <w:proofErr w:type="gramStart"/>
      <w:r w:rsidRPr="00D05F8A">
        <w:rPr>
          <w:rFonts w:ascii="Calibri Light" w:eastAsia="Times New Roman" w:hAnsi="Calibri Light" w:cs="Times New Roman"/>
          <w:b/>
          <w:sz w:val="24"/>
          <w:szCs w:val="24"/>
        </w:rPr>
        <w:t>Insurance for Corporate Agents.</w:t>
      </w:r>
      <w:proofErr w:type="gramEnd"/>
      <w:r w:rsidRPr="00D05F8A">
        <w:rPr>
          <w:rFonts w:ascii="Calibri Light" w:eastAsia="Times New Roman" w:hAnsi="Calibri Light" w:cs="Times New Roman"/>
          <w:b/>
          <w:sz w:val="24"/>
          <w:szCs w:val="24"/>
        </w:rPr>
        <w:t xml:space="preserve"> </w:t>
      </w:r>
      <w:r w:rsidRPr="00D05F8A">
        <w:rPr>
          <w:rFonts w:ascii="Calibri Light" w:eastAsia="Times New Roman" w:hAnsi="Calibri Light" w:cs="Times New Roman"/>
          <w:sz w:val="24"/>
          <w:szCs w:val="24"/>
        </w:rPr>
        <w:t>Except as may be otherwise provided under provisions of law, the board of directors may adopt a resolution authorizing the purchase and maintenance of insurance on behalf of any agent of the corporation (including a director, officer, employee, or other agent of the corporation) against liabilities asserted against or incurred by the agent in such capacity or arising out of the agent’s status as such, whether or not the corporation would have the power to indemnify the agent against such liability under the articles of incorporation, these bylaws, or provisions of law.</w:t>
      </w:r>
    </w:p>
    <w:p w:rsidR="00D05F8A" w:rsidRPr="00D05F8A" w:rsidRDefault="00D05F8A" w:rsidP="00D05F8A">
      <w:pPr>
        <w:shd w:val="clear" w:color="auto" w:fill="FFFFFF"/>
        <w:spacing w:before="100" w:beforeAutospacing="1" w:after="100" w:afterAutospacing="1" w:line="240" w:lineRule="auto"/>
        <w:rPr>
          <w:rFonts w:ascii="Calibri Light" w:eastAsia="Times New Roman" w:hAnsi="Calibri Light" w:cs="Times New Roman"/>
          <w:sz w:val="24"/>
          <w:szCs w:val="24"/>
        </w:rPr>
      </w:pPr>
      <w:r w:rsidRPr="00D05F8A">
        <w:rPr>
          <w:rFonts w:ascii="Calibri Light" w:eastAsia="Times New Roman" w:hAnsi="Calibri Light" w:cs="Times New Roman"/>
          <w:b/>
          <w:bCs/>
          <w:sz w:val="24"/>
          <w:szCs w:val="24"/>
        </w:rPr>
        <w:t xml:space="preserve">ARTICLE IX – PARLIAMENTARY AUTHORITY </w:t>
      </w:r>
    </w:p>
    <w:p w:rsidR="00D05F8A" w:rsidRPr="00D05F8A" w:rsidRDefault="00D05F8A" w:rsidP="00D05F8A">
      <w:pPr>
        <w:shd w:val="clear" w:color="auto" w:fill="FFFFFF"/>
        <w:spacing w:before="100" w:beforeAutospacing="1" w:after="100" w:afterAutospacing="1" w:line="240" w:lineRule="auto"/>
        <w:rPr>
          <w:rFonts w:ascii="Calibri Light" w:eastAsia="Times New Roman" w:hAnsi="Calibri Light" w:cs="Times New Roman"/>
          <w:sz w:val="24"/>
          <w:szCs w:val="24"/>
        </w:rPr>
      </w:pPr>
      <w:proofErr w:type="gramStart"/>
      <w:r w:rsidRPr="00D05F8A">
        <w:rPr>
          <w:rFonts w:ascii="Calibri Light" w:eastAsia="Times New Roman" w:hAnsi="Calibri Light" w:cs="Times New Roman"/>
          <w:b/>
          <w:bCs/>
          <w:sz w:val="24"/>
          <w:szCs w:val="24"/>
        </w:rPr>
        <w:t>Parliamentary Authority.</w:t>
      </w:r>
      <w:proofErr w:type="gramEnd"/>
      <w:r w:rsidRPr="00D05F8A">
        <w:rPr>
          <w:rFonts w:ascii="Calibri Light" w:eastAsia="Times New Roman" w:hAnsi="Calibri Light" w:cs="Times New Roman"/>
          <w:b/>
          <w:bCs/>
          <w:sz w:val="24"/>
          <w:szCs w:val="24"/>
        </w:rPr>
        <w:t xml:space="preserve">  </w:t>
      </w:r>
      <w:r w:rsidRPr="00D05F8A">
        <w:rPr>
          <w:rFonts w:ascii="Calibri Light" w:eastAsia="Times New Roman" w:hAnsi="Calibri Light" w:cs="Times New Roman"/>
          <w:sz w:val="24"/>
          <w:szCs w:val="24"/>
        </w:rPr>
        <w:t>The rules in the current edition of Robert</w:t>
      </w:r>
      <w:r w:rsidRPr="00D05F8A">
        <w:rPr>
          <w:rFonts w:ascii="Calibri Light" w:eastAsia="Times New Roman" w:hAnsi="Calibri Light" w:cs="Times New Roman"/>
          <w:sz w:val="24"/>
          <w:szCs w:val="24"/>
          <w:u w:val="single"/>
        </w:rPr>
        <w:t>’s</w:t>
      </w:r>
      <w:r w:rsidRPr="00D05F8A">
        <w:rPr>
          <w:rFonts w:ascii="Calibri Light" w:eastAsia="Times New Roman" w:hAnsi="Calibri Light" w:cs="Times New Roman"/>
          <w:sz w:val="24"/>
          <w:szCs w:val="24"/>
        </w:rPr>
        <w:t xml:space="preserve"> Rules of Order Newly Revised shall govern this organization in all cases to which they are applicable and in which they are not inconsistent with these bylaws. </w:t>
      </w:r>
    </w:p>
    <w:p w:rsidR="00D05F8A" w:rsidRPr="00D05F8A" w:rsidRDefault="00D05F8A" w:rsidP="00D05F8A">
      <w:pPr>
        <w:shd w:val="clear" w:color="auto" w:fill="FFFFFF"/>
        <w:spacing w:before="100" w:beforeAutospacing="1" w:after="100" w:afterAutospacing="1" w:line="240" w:lineRule="auto"/>
        <w:rPr>
          <w:rFonts w:ascii="Calibri Light" w:eastAsia="Times New Roman" w:hAnsi="Calibri Light" w:cs="Times New Roman"/>
          <w:sz w:val="24"/>
          <w:szCs w:val="24"/>
        </w:rPr>
      </w:pPr>
      <w:bookmarkStart w:id="0" w:name="_GoBack"/>
      <w:bookmarkEnd w:id="0"/>
      <w:r w:rsidRPr="00D05F8A">
        <w:rPr>
          <w:rFonts w:ascii="Calibri Light" w:eastAsia="Times New Roman" w:hAnsi="Calibri Light" w:cs="Times New Roman"/>
          <w:b/>
          <w:bCs/>
          <w:sz w:val="24"/>
          <w:szCs w:val="24"/>
        </w:rPr>
        <w:t xml:space="preserve">ARTICLE X– AMENDMENTS </w:t>
      </w:r>
    </w:p>
    <w:p w:rsidR="00D05F8A" w:rsidRPr="00D05F8A" w:rsidRDefault="00D05F8A" w:rsidP="00D05F8A">
      <w:pPr>
        <w:shd w:val="clear" w:color="auto" w:fill="FFFFFF"/>
        <w:spacing w:before="100" w:beforeAutospacing="1" w:after="100" w:afterAutospacing="1" w:line="240" w:lineRule="auto"/>
        <w:rPr>
          <w:rFonts w:ascii="Calibri Light" w:eastAsia="Times New Roman" w:hAnsi="Calibri Light" w:cs="Times New Roman"/>
          <w:sz w:val="24"/>
          <w:szCs w:val="24"/>
        </w:rPr>
      </w:pPr>
      <w:proofErr w:type="gramStart"/>
      <w:r w:rsidRPr="00D05F8A">
        <w:rPr>
          <w:rFonts w:ascii="Calibri Light" w:eastAsia="Times New Roman" w:hAnsi="Calibri Light" w:cs="Times New Roman"/>
          <w:b/>
          <w:bCs/>
          <w:sz w:val="24"/>
          <w:szCs w:val="24"/>
        </w:rPr>
        <w:t>Amendments to Bylaws.</w:t>
      </w:r>
      <w:proofErr w:type="gramEnd"/>
      <w:r w:rsidRPr="00D05F8A">
        <w:rPr>
          <w:rFonts w:ascii="Calibri Light" w:eastAsia="Times New Roman" w:hAnsi="Calibri Light" w:cs="Times New Roman"/>
          <w:b/>
          <w:bCs/>
          <w:sz w:val="24"/>
          <w:szCs w:val="24"/>
        </w:rPr>
        <w:t xml:space="preserve"> </w:t>
      </w:r>
      <w:r w:rsidRPr="00D05F8A">
        <w:rPr>
          <w:rFonts w:ascii="Calibri Light" w:eastAsia="Times New Roman" w:hAnsi="Calibri Light" w:cs="Times New Roman"/>
          <w:sz w:val="24"/>
          <w:szCs w:val="24"/>
        </w:rPr>
        <w:t xml:space="preserve">These bylaws may be amended at any annual meeting by three fifths (3/5s) vote provided that the proposed amendment was submitted by a member to the board at least three (3) months prior to the annual meeting.  The board may appoint a bylaws committee to review and make recommendations for amendments for consideration at the annual meeting. The board shall send any proposed amendments to the presidents of the member Leagues at least 45 days prior to the annual meeting. Failure of presidents of local Leagues to notify their members, or of state Leagues to notify their boards, of the proposed amendments shall not invalidate the adoption of such amendments by the annual meeting. </w:t>
      </w:r>
    </w:p>
    <w:p w:rsidR="00D05F8A" w:rsidRPr="00D05F8A" w:rsidRDefault="00D05F8A" w:rsidP="00D05F8A">
      <w:pPr>
        <w:spacing w:after="0" w:line="240" w:lineRule="auto"/>
        <w:rPr>
          <w:rFonts w:ascii="Calibri" w:eastAsia="Calibri" w:hAnsi="Calibri" w:cs="Times New Roman"/>
          <w:sz w:val="24"/>
          <w:szCs w:val="24"/>
        </w:rPr>
      </w:pPr>
    </w:p>
    <w:p w:rsidR="00D05F8A" w:rsidRPr="00D05F8A" w:rsidRDefault="00D05F8A" w:rsidP="00D05F8A">
      <w:pPr>
        <w:spacing w:after="0" w:line="240" w:lineRule="auto"/>
        <w:rPr>
          <w:rFonts w:ascii="Calibri" w:eastAsia="Calibri" w:hAnsi="Calibri" w:cs="Times New Roman"/>
          <w:b/>
          <w:color w:val="FF0000"/>
          <w:sz w:val="24"/>
          <w:szCs w:val="24"/>
          <w:highlight w:val="yellow"/>
        </w:rPr>
      </w:pPr>
    </w:p>
    <w:p w:rsidR="00653327" w:rsidRDefault="00653327"/>
    <w:sectPr w:rsidR="00653327" w:rsidSect="00D05F8A">
      <w:footerReference w:type="default" r:id="rId6"/>
      <w:pgSz w:w="12240" w:h="15840"/>
      <w:pgMar w:top="1440" w:right="1170" w:bottom="1440" w:left="144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165238"/>
      <w:docPartObj>
        <w:docPartGallery w:val="Page Numbers (Bottom of Page)"/>
        <w:docPartUnique/>
      </w:docPartObj>
    </w:sdtPr>
    <w:sdtEndPr>
      <w:rPr>
        <w:noProof/>
      </w:rPr>
    </w:sdtEndPr>
    <w:sdtContent>
      <w:p w:rsidR="00054319" w:rsidRDefault="00D05F8A">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054319" w:rsidRDefault="00D05F8A"/>
  <w:p w:rsidR="00054319" w:rsidRDefault="00D05F8A"/>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146FA"/>
    <w:multiLevelType w:val="hybridMultilevel"/>
    <w:tmpl w:val="11DEDD8C"/>
    <w:lvl w:ilvl="0" w:tplc="669A79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F8A"/>
    <w:rsid w:val="002A295F"/>
    <w:rsid w:val="00653327"/>
    <w:rsid w:val="00D0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05F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5F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05F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5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2636</Words>
  <Characters>15029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JLM</dc:creator>
  <cp:lastModifiedBy>JLM</cp:lastModifiedBy>
  <cp:revision>1</cp:revision>
  <dcterms:created xsi:type="dcterms:W3CDTF">2020-05-31T14:15:00Z</dcterms:created>
  <dcterms:modified xsi:type="dcterms:W3CDTF">2020-05-31T14:20:00Z</dcterms:modified>
</cp:coreProperties>
</file>